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5EF" w:rsidRDefault="005B313D" w:rsidP="007A08DA">
      <w:pPr>
        <w:jc w:val="right"/>
        <w:rPr>
          <w:rFonts w:cs="Arial"/>
        </w:rPr>
      </w:pPr>
      <w:r>
        <w:rPr>
          <w:noProof/>
        </w:rPr>
        <w:drawing>
          <wp:inline distT="0" distB="0" distL="0" distR="0" wp14:anchorId="560306F2" wp14:editId="4D2E4768">
            <wp:extent cx="5760720" cy="628015"/>
            <wp:effectExtent l="0" t="0" r="0" b="63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08DA" w:rsidRDefault="007A08DA" w:rsidP="007A08DA">
      <w:pPr>
        <w:jc w:val="right"/>
        <w:rPr>
          <w:rFonts w:cs="Arial"/>
        </w:rPr>
      </w:pPr>
      <w:r>
        <w:rPr>
          <w:rFonts w:cs="Arial"/>
        </w:rPr>
        <w:t xml:space="preserve">Załącznik nr 2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087EAE">
        <w:rPr>
          <w:rFonts w:cs="Arial"/>
        </w:rPr>
        <w:t>ORG-ZP.271.</w:t>
      </w:r>
      <w:r w:rsidR="00260202" w:rsidRPr="00260202">
        <w:rPr>
          <w:rFonts w:cs="Arial"/>
        </w:rPr>
        <w:t xml:space="preserve"> </w:t>
      </w:r>
      <w:r w:rsidR="00DF6D9D">
        <w:rPr>
          <w:rFonts w:cs="Arial"/>
        </w:rPr>
        <w:t>9</w:t>
      </w:r>
      <w:r w:rsidR="00637AD5">
        <w:rPr>
          <w:rFonts w:cs="Arial"/>
        </w:rPr>
        <w:t>.2019</w:t>
      </w: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D409DE" w:rsidRPr="00046C21" w:rsidRDefault="001D2822" w:rsidP="00AB49C5">
      <w:pPr>
        <w:jc w:val="center"/>
        <w:rPr>
          <w:rFonts w:eastAsia="Calibri" w:cs="Calibri"/>
          <w:b/>
        </w:rPr>
      </w:pPr>
      <w:r w:rsidRPr="00046C21">
        <w:rPr>
          <w:rFonts w:cs="Calibri"/>
        </w:rPr>
        <w:t>Przystępując do postępowania o udzielenie zamówienia publicznego, prowadzonego w trybie przetargu nieograniczonego pn.:</w:t>
      </w:r>
      <w:r w:rsidR="00056C8E" w:rsidRPr="00046C21">
        <w:rPr>
          <w:rFonts w:cs="Calibri"/>
        </w:rPr>
        <w:t xml:space="preserve"> </w:t>
      </w:r>
      <w:r w:rsidRPr="00AB49C5">
        <w:rPr>
          <w:rFonts w:eastAsia="Calibri" w:cstheme="minorHAnsi"/>
          <w:b/>
        </w:rPr>
        <w:t>„</w:t>
      </w:r>
      <w:bookmarkStart w:id="1" w:name="_Hlk7960257"/>
      <w:r w:rsidR="00DF6D9D">
        <w:rPr>
          <w:rFonts w:ascii="Arial" w:hAnsi="Arial" w:cs="Arial"/>
          <w:b/>
          <w:sz w:val="20"/>
          <w:szCs w:val="20"/>
        </w:rPr>
        <w:t>Budowa ścieżki pieszo-rowerowej z Powidza do Przybrodzina</w:t>
      </w:r>
      <w:bookmarkEnd w:id="1"/>
      <w:r w:rsidR="0084535A">
        <w:rPr>
          <w:rFonts w:ascii="Arial" w:hAnsi="Arial" w:cs="Arial"/>
          <w:b/>
          <w:sz w:val="20"/>
          <w:szCs w:val="20"/>
        </w:rPr>
        <w:t>”</w:t>
      </w:r>
      <w:r w:rsidR="00C546B9" w:rsidRPr="00046C21">
        <w:rPr>
          <w:rFonts w:eastAsia="Calibri" w:cs="Calibri"/>
          <w:b/>
        </w:rPr>
        <w:t xml:space="preserve"> </w:t>
      </w:r>
      <w:r w:rsidR="00E65685" w:rsidRPr="00046C21">
        <w:rPr>
          <w:rFonts w:cs="Arial"/>
        </w:rPr>
        <w:t>oświa</w:t>
      </w:r>
      <w:r w:rsidR="00825A09" w:rsidRPr="00046C21">
        <w:rPr>
          <w:rFonts w:cs="Arial"/>
        </w:rPr>
        <w:t>dczam</w:t>
      </w:r>
      <w:r w:rsidR="00E65685" w:rsidRPr="00046C21">
        <w:rPr>
          <w:rFonts w:cs="Arial"/>
        </w:rPr>
        <w:t>,</w:t>
      </w:r>
      <w:r w:rsidR="00825A09" w:rsidRPr="00046C21">
        <w:rPr>
          <w:rFonts w:cs="Arial"/>
        </w:rPr>
        <w:t xml:space="preserve"> </w:t>
      </w:r>
      <w:r w:rsidR="00E65685" w:rsidRPr="00046C21">
        <w:rPr>
          <w:rFonts w:cs="Arial"/>
        </w:rPr>
        <w:t>co następuje</w:t>
      </w:r>
      <w:r w:rsidR="008D0487" w:rsidRPr="00046C21">
        <w:rPr>
          <w:rFonts w:cs="Arial"/>
        </w:rPr>
        <w:t>:</w:t>
      </w: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A24160" w:rsidRDefault="00A24160" w:rsidP="00A24160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</w:t>
      </w:r>
      <w:r w:rsidR="00056C8E">
        <w:rPr>
          <w:rFonts w:cs="Arial"/>
        </w:rPr>
        <w:t>2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056C8E">
        <w:rPr>
          <w:rFonts w:cs="Arial"/>
        </w:rPr>
        <w:t xml:space="preserve">2 </w:t>
      </w:r>
      <w:r>
        <w:rPr>
          <w:rFonts w:cs="Arial"/>
        </w:rPr>
        <w:t xml:space="preserve">pkt </w:t>
      </w:r>
      <w:r w:rsidR="00056C8E">
        <w:rPr>
          <w:rFonts w:cs="Arial"/>
        </w:rPr>
        <w:t>3</w:t>
      </w:r>
      <w:r>
        <w:rPr>
          <w:rFonts w:cs="Arial"/>
        </w:rPr>
        <w:t xml:space="preserve"> lit. a</w:t>
      </w:r>
      <w:r w:rsidR="00056C8E">
        <w:rPr>
          <w:rFonts w:cs="Arial"/>
        </w:rPr>
        <w:t xml:space="preserve"> 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3 lit. </w:t>
      </w:r>
      <w:r w:rsidR="006B49F2">
        <w:rPr>
          <w:rFonts w:cs="Arial"/>
        </w:rPr>
        <w:t>b</w:t>
      </w:r>
      <w:r w:rsidR="00833EAF">
        <w:rPr>
          <w:rFonts w:cs="Arial"/>
        </w:rPr>
        <w:t>*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7C15EF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  <w:r w:rsidR="0074076C"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003F56" w:rsidRDefault="00003F56" w:rsidP="00003F5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056C8E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2*</w:t>
      </w:r>
    </w:p>
    <w:p w:rsidR="00056C8E" w:rsidRPr="00C546B9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3 lit. a *</w:t>
      </w:r>
    </w:p>
    <w:p w:rsidR="00056C8E" w:rsidRPr="00C546B9" w:rsidRDefault="0087372F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</w:t>
      </w:r>
      <w:r w:rsidR="009A17FE">
        <w:rPr>
          <w:rFonts w:cs="Arial"/>
        </w:rPr>
        <w:t xml:space="preserve"> 3 lit. b</w:t>
      </w:r>
      <w:r w:rsidR="00056C8E">
        <w:rPr>
          <w:rFonts w:cs="Arial"/>
        </w:rPr>
        <w:t>*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78D" w:rsidRDefault="007A078D" w:rsidP="0038231F">
      <w:pPr>
        <w:spacing w:after="0" w:line="240" w:lineRule="auto"/>
      </w:pPr>
      <w:r>
        <w:separator/>
      </w:r>
    </w:p>
  </w:endnote>
  <w:endnote w:type="continuationSeparator" w:id="0">
    <w:p w:rsidR="007A078D" w:rsidRDefault="007A07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78D" w:rsidRDefault="007A078D" w:rsidP="0038231F">
      <w:pPr>
        <w:spacing w:after="0" w:line="240" w:lineRule="auto"/>
      </w:pPr>
      <w:r>
        <w:separator/>
      </w:r>
    </w:p>
  </w:footnote>
  <w:footnote w:type="continuationSeparator" w:id="0">
    <w:p w:rsidR="007A078D" w:rsidRDefault="007A078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73946"/>
    <w:multiLevelType w:val="hybridMultilevel"/>
    <w:tmpl w:val="6BC27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3F56"/>
    <w:rsid w:val="000172EA"/>
    <w:rsid w:val="00025C8D"/>
    <w:rsid w:val="000303EE"/>
    <w:rsid w:val="00046C21"/>
    <w:rsid w:val="000539D1"/>
    <w:rsid w:val="00056C8E"/>
    <w:rsid w:val="00064E45"/>
    <w:rsid w:val="00073C3D"/>
    <w:rsid w:val="000809B6"/>
    <w:rsid w:val="00087EAE"/>
    <w:rsid w:val="000B1025"/>
    <w:rsid w:val="000B54D1"/>
    <w:rsid w:val="000C021E"/>
    <w:rsid w:val="000C18AF"/>
    <w:rsid w:val="000C7421"/>
    <w:rsid w:val="000D6F17"/>
    <w:rsid w:val="000D73C4"/>
    <w:rsid w:val="000E4D37"/>
    <w:rsid w:val="0011475F"/>
    <w:rsid w:val="001209AC"/>
    <w:rsid w:val="0014139C"/>
    <w:rsid w:val="001902D2"/>
    <w:rsid w:val="001C6945"/>
    <w:rsid w:val="001C7D98"/>
    <w:rsid w:val="001D2822"/>
    <w:rsid w:val="001E6986"/>
    <w:rsid w:val="001F027E"/>
    <w:rsid w:val="00203A40"/>
    <w:rsid w:val="002168A8"/>
    <w:rsid w:val="00255142"/>
    <w:rsid w:val="00256CEC"/>
    <w:rsid w:val="00260202"/>
    <w:rsid w:val="00262D61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80539"/>
    <w:rsid w:val="0038231F"/>
    <w:rsid w:val="003B2070"/>
    <w:rsid w:val="003B214C"/>
    <w:rsid w:val="003B7238"/>
    <w:rsid w:val="003C3B64"/>
    <w:rsid w:val="003F024C"/>
    <w:rsid w:val="003F145C"/>
    <w:rsid w:val="003F6B46"/>
    <w:rsid w:val="004074CF"/>
    <w:rsid w:val="0041334A"/>
    <w:rsid w:val="00434CC2"/>
    <w:rsid w:val="00453DF3"/>
    <w:rsid w:val="004609F1"/>
    <w:rsid w:val="004651B5"/>
    <w:rsid w:val="004761C6"/>
    <w:rsid w:val="00476E7D"/>
    <w:rsid w:val="00482F6E"/>
    <w:rsid w:val="00484F88"/>
    <w:rsid w:val="004C4854"/>
    <w:rsid w:val="004D7E48"/>
    <w:rsid w:val="004E7014"/>
    <w:rsid w:val="004F23F7"/>
    <w:rsid w:val="004F40EF"/>
    <w:rsid w:val="00520174"/>
    <w:rsid w:val="0054014C"/>
    <w:rsid w:val="0054327D"/>
    <w:rsid w:val="005641F0"/>
    <w:rsid w:val="005B2B38"/>
    <w:rsid w:val="005B313D"/>
    <w:rsid w:val="005C39CA"/>
    <w:rsid w:val="005E176A"/>
    <w:rsid w:val="00634311"/>
    <w:rsid w:val="00637AD5"/>
    <w:rsid w:val="0067225D"/>
    <w:rsid w:val="006756DD"/>
    <w:rsid w:val="0068521D"/>
    <w:rsid w:val="006A3A1F"/>
    <w:rsid w:val="006A52B6"/>
    <w:rsid w:val="006B49F2"/>
    <w:rsid w:val="006F0034"/>
    <w:rsid w:val="006F3D32"/>
    <w:rsid w:val="007118F0"/>
    <w:rsid w:val="0072560B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78D"/>
    <w:rsid w:val="007A08DA"/>
    <w:rsid w:val="007B01C8"/>
    <w:rsid w:val="007C15EF"/>
    <w:rsid w:val="007D5B61"/>
    <w:rsid w:val="007D7E80"/>
    <w:rsid w:val="007E2F69"/>
    <w:rsid w:val="00804F07"/>
    <w:rsid w:val="00806B64"/>
    <w:rsid w:val="00825A09"/>
    <w:rsid w:val="00830AB1"/>
    <w:rsid w:val="00833EAF"/>
    <w:rsid w:val="00833FCD"/>
    <w:rsid w:val="00842991"/>
    <w:rsid w:val="00844D4E"/>
    <w:rsid w:val="0084535A"/>
    <w:rsid w:val="0087372F"/>
    <w:rsid w:val="008757E1"/>
    <w:rsid w:val="00892E48"/>
    <w:rsid w:val="008C5709"/>
    <w:rsid w:val="008C6DF8"/>
    <w:rsid w:val="008D0487"/>
    <w:rsid w:val="008F3B4E"/>
    <w:rsid w:val="009069A9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160"/>
    <w:rsid w:val="00A24C2D"/>
    <w:rsid w:val="00A276E4"/>
    <w:rsid w:val="00A27788"/>
    <w:rsid w:val="00A3062E"/>
    <w:rsid w:val="00A347DE"/>
    <w:rsid w:val="00A559CE"/>
    <w:rsid w:val="00AB25CE"/>
    <w:rsid w:val="00AB49C5"/>
    <w:rsid w:val="00AE6FF2"/>
    <w:rsid w:val="00B0088C"/>
    <w:rsid w:val="00B15219"/>
    <w:rsid w:val="00B15FD3"/>
    <w:rsid w:val="00B34079"/>
    <w:rsid w:val="00B3442D"/>
    <w:rsid w:val="00B47F4D"/>
    <w:rsid w:val="00B609F0"/>
    <w:rsid w:val="00B8005E"/>
    <w:rsid w:val="00B90E42"/>
    <w:rsid w:val="00B924A9"/>
    <w:rsid w:val="00BB0C3C"/>
    <w:rsid w:val="00BC395E"/>
    <w:rsid w:val="00C014B5"/>
    <w:rsid w:val="00C26F20"/>
    <w:rsid w:val="00C4103F"/>
    <w:rsid w:val="00C546B9"/>
    <w:rsid w:val="00C57DEB"/>
    <w:rsid w:val="00C81012"/>
    <w:rsid w:val="00D11404"/>
    <w:rsid w:val="00D23F3D"/>
    <w:rsid w:val="00D34D9A"/>
    <w:rsid w:val="00D409DE"/>
    <w:rsid w:val="00D42C9B"/>
    <w:rsid w:val="00D531D5"/>
    <w:rsid w:val="00D54FB4"/>
    <w:rsid w:val="00D7532C"/>
    <w:rsid w:val="00D858BD"/>
    <w:rsid w:val="00DA6EC7"/>
    <w:rsid w:val="00DD146A"/>
    <w:rsid w:val="00DD3E9D"/>
    <w:rsid w:val="00DF6D9D"/>
    <w:rsid w:val="00E022A1"/>
    <w:rsid w:val="00E21B42"/>
    <w:rsid w:val="00E25F73"/>
    <w:rsid w:val="00E309E9"/>
    <w:rsid w:val="00E31C06"/>
    <w:rsid w:val="00E44B54"/>
    <w:rsid w:val="00E44D21"/>
    <w:rsid w:val="00E64482"/>
    <w:rsid w:val="00E65685"/>
    <w:rsid w:val="00E73190"/>
    <w:rsid w:val="00E73CEB"/>
    <w:rsid w:val="00EB7CDE"/>
    <w:rsid w:val="00ED7139"/>
    <w:rsid w:val="00EE1FBF"/>
    <w:rsid w:val="00EE59F0"/>
    <w:rsid w:val="00EF74CA"/>
    <w:rsid w:val="00F04280"/>
    <w:rsid w:val="00F3109B"/>
    <w:rsid w:val="00F365F2"/>
    <w:rsid w:val="00F43919"/>
    <w:rsid w:val="00F67DFD"/>
    <w:rsid w:val="00F7760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087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450E-F7AB-4A9C-89BF-1DBCB1EE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63</cp:revision>
  <cp:lastPrinted>2019-07-04T08:20:00Z</cp:lastPrinted>
  <dcterms:created xsi:type="dcterms:W3CDTF">2016-07-26T09:13:00Z</dcterms:created>
  <dcterms:modified xsi:type="dcterms:W3CDTF">2019-07-04T08:21:00Z</dcterms:modified>
</cp:coreProperties>
</file>