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8BE71" w14:textId="035589C4" w:rsidR="00B8646A" w:rsidRDefault="00B8646A" w:rsidP="00082B80">
      <w:pPr>
        <w:spacing w:after="0" w:line="360" w:lineRule="auto"/>
      </w:pPr>
      <w:r>
        <w:t xml:space="preserve">ZP/1 /OSP/2020                                                                                                                                                                                                              załącznik nr   </w:t>
      </w:r>
      <w:r w:rsidR="00622CD2">
        <w:t xml:space="preserve">3 </w:t>
      </w:r>
      <w:r>
        <w:t>do SIWZ</w:t>
      </w:r>
    </w:p>
    <w:p w14:paraId="462EBEDB" w14:textId="77777777" w:rsidR="00B8646A" w:rsidRPr="00A3264A" w:rsidRDefault="00B8646A" w:rsidP="00082B80">
      <w:pPr>
        <w:spacing w:after="0"/>
        <w:jc w:val="center"/>
        <w:rPr>
          <w:b/>
          <w:bCs/>
          <w:sz w:val="28"/>
          <w:szCs w:val="28"/>
        </w:rPr>
      </w:pPr>
      <w:r w:rsidRPr="00A3264A">
        <w:rPr>
          <w:b/>
          <w:bCs/>
          <w:sz w:val="28"/>
          <w:szCs w:val="28"/>
        </w:rPr>
        <w:t>Minimalne wymagania techniczno-użytkowe dla średniego samochodu ratowniczo-gaśniczego z układem napędowym 4x4</w:t>
      </w:r>
    </w:p>
    <w:p w14:paraId="0A5CAE2E" w14:textId="77777777" w:rsidR="00B8646A" w:rsidRPr="00A17935" w:rsidRDefault="00B8646A" w:rsidP="00C61B17">
      <w:pPr>
        <w:spacing w:after="0"/>
        <w:jc w:val="center"/>
        <w:rPr>
          <w:b/>
          <w:bCs/>
          <w:color w:val="FF0000"/>
          <w:sz w:val="28"/>
          <w:szCs w:val="28"/>
        </w:rPr>
      </w:pPr>
      <w:r w:rsidRPr="00A3264A">
        <w:rPr>
          <w:b/>
          <w:bCs/>
          <w:sz w:val="28"/>
          <w:szCs w:val="28"/>
        </w:rPr>
        <w:t xml:space="preserve">(kategoria </w:t>
      </w:r>
      <w:r>
        <w:rPr>
          <w:b/>
          <w:bCs/>
          <w:sz w:val="28"/>
          <w:szCs w:val="28"/>
        </w:rPr>
        <w:t>2</w:t>
      </w:r>
      <w:r w:rsidRPr="00A3264A">
        <w:rPr>
          <w:b/>
          <w:bCs/>
          <w:sz w:val="28"/>
          <w:szCs w:val="28"/>
        </w:rPr>
        <w:t>: uterenowiony), dla jednostki OS</w:t>
      </w:r>
      <w:r>
        <w:rPr>
          <w:b/>
          <w:bCs/>
          <w:sz w:val="28"/>
          <w:szCs w:val="28"/>
        </w:rPr>
        <w:t xml:space="preserve">P Powidz </w:t>
      </w:r>
    </w:p>
    <w:tbl>
      <w:tblPr>
        <w:tblW w:w="157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B8646A" w:rsidRPr="00E42297" w14:paraId="341D001B" w14:textId="77777777">
        <w:trPr>
          <w:tblHeader/>
        </w:trPr>
        <w:tc>
          <w:tcPr>
            <w:tcW w:w="851" w:type="dxa"/>
            <w:shd w:val="clear" w:color="auto" w:fill="D9D9D9"/>
            <w:vAlign w:val="center"/>
          </w:tcPr>
          <w:p w14:paraId="2092CD4A" w14:textId="77777777" w:rsidR="00B8646A" w:rsidRPr="00E42297" w:rsidRDefault="00B8646A" w:rsidP="00E91FC3">
            <w:pPr>
              <w:jc w:val="center"/>
              <w:rPr>
                <w:b/>
                <w:bCs/>
              </w:rPr>
            </w:pPr>
            <w:r w:rsidRPr="00E42297">
              <w:rPr>
                <w:b/>
                <w:bCs/>
              </w:rPr>
              <w:t>L.P</w:t>
            </w:r>
          </w:p>
        </w:tc>
        <w:tc>
          <w:tcPr>
            <w:tcW w:w="10802" w:type="dxa"/>
            <w:shd w:val="clear" w:color="auto" w:fill="D9D9D9"/>
            <w:vAlign w:val="center"/>
          </w:tcPr>
          <w:p w14:paraId="3ADA5AA9" w14:textId="77777777" w:rsidR="00B8646A" w:rsidRPr="00E42297" w:rsidRDefault="00B8646A" w:rsidP="005A1D07">
            <w:pPr>
              <w:jc w:val="center"/>
              <w:rPr>
                <w:b/>
                <w:bCs/>
              </w:rPr>
            </w:pPr>
            <w:r w:rsidRPr="00E42297">
              <w:rPr>
                <w:b/>
                <w:bCs/>
              </w:rPr>
              <w:t>WYMAGANIA MINIMALNE ZAMAWIAJĄCEGO</w:t>
            </w:r>
          </w:p>
        </w:tc>
        <w:tc>
          <w:tcPr>
            <w:tcW w:w="4054" w:type="dxa"/>
            <w:shd w:val="clear" w:color="auto" w:fill="D9D9D9"/>
            <w:vAlign w:val="center"/>
          </w:tcPr>
          <w:p w14:paraId="65D4E9DF" w14:textId="77777777" w:rsidR="00B8646A" w:rsidRPr="00E42297" w:rsidRDefault="00B8646A" w:rsidP="005A1D07">
            <w:pPr>
              <w:jc w:val="center"/>
              <w:rPr>
                <w:b/>
                <w:bCs/>
              </w:rPr>
            </w:pPr>
            <w:r w:rsidRPr="00E42297">
              <w:rPr>
                <w:b/>
                <w:bCs/>
              </w:rPr>
              <w:t xml:space="preserve"> PROPOZYCJE WYKONAWCY</w:t>
            </w:r>
          </w:p>
        </w:tc>
      </w:tr>
      <w:tr w:rsidR="00B8646A" w:rsidRPr="00E42297" w14:paraId="16DFCC45" w14:textId="77777777">
        <w:tc>
          <w:tcPr>
            <w:tcW w:w="851" w:type="dxa"/>
            <w:shd w:val="clear" w:color="auto" w:fill="BFBFBF"/>
          </w:tcPr>
          <w:p w14:paraId="5799DB75" w14:textId="77777777" w:rsidR="00B8646A" w:rsidRPr="00E42297" w:rsidRDefault="00B8646A" w:rsidP="005A1D07">
            <w:pPr>
              <w:jc w:val="center"/>
              <w:rPr>
                <w:b/>
                <w:bCs/>
                <w:sz w:val="24"/>
                <w:szCs w:val="24"/>
              </w:rPr>
            </w:pPr>
            <w:r w:rsidRPr="00E42297">
              <w:rPr>
                <w:b/>
                <w:bCs/>
                <w:sz w:val="24"/>
                <w:szCs w:val="24"/>
              </w:rPr>
              <w:t>1</w:t>
            </w:r>
          </w:p>
        </w:tc>
        <w:tc>
          <w:tcPr>
            <w:tcW w:w="10802" w:type="dxa"/>
            <w:shd w:val="clear" w:color="auto" w:fill="BFBFBF"/>
          </w:tcPr>
          <w:p w14:paraId="4484F491" w14:textId="77777777" w:rsidR="00B8646A" w:rsidRPr="00E42297" w:rsidRDefault="00B8646A" w:rsidP="00E91FC3">
            <w:pPr>
              <w:rPr>
                <w:b/>
                <w:bCs/>
                <w:sz w:val="24"/>
                <w:szCs w:val="24"/>
              </w:rPr>
            </w:pPr>
            <w:r w:rsidRPr="00E42297">
              <w:rPr>
                <w:b/>
                <w:bCs/>
                <w:sz w:val="24"/>
                <w:szCs w:val="24"/>
              </w:rPr>
              <w:t>Warunki ogólne</w:t>
            </w:r>
          </w:p>
        </w:tc>
        <w:tc>
          <w:tcPr>
            <w:tcW w:w="4054" w:type="dxa"/>
            <w:shd w:val="clear" w:color="auto" w:fill="BFBFBF"/>
          </w:tcPr>
          <w:p w14:paraId="3BA72915" w14:textId="77777777" w:rsidR="00B8646A" w:rsidRPr="00E42297" w:rsidRDefault="00B8646A" w:rsidP="005A1D07">
            <w:pPr>
              <w:jc w:val="center"/>
              <w:rPr>
                <w:b/>
                <w:bCs/>
              </w:rPr>
            </w:pPr>
          </w:p>
        </w:tc>
      </w:tr>
      <w:tr w:rsidR="00B8646A" w:rsidRPr="00E42297" w14:paraId="587B6613" w14:textId="77777777">
        <w:trPr>
          <w:trHeight w:val="113"/>
        </w:trPr>
        <w:tc>
          <w:tcPr>
            <w:tcW w:w="851" w:type="dxa"/>
            <w:vMerge w:val="restart"/>
          </w:tcPr>
          <w:p w14:paraId="22AC2B0A" w14:textId="77777777" w:rsidR="00B8646A" w:rsidRPr="00E42297" w:rsidRDefault="00B8646A" w:rsidP="005A1D07">
            <w:pPr>
              <w:jc w:val="center"/>
            </w:pPr>
            <w:r w:rsidRPr="00E42297">
              <w:t>1.1</w:t>
            </w:r>
          </w:p>
        </w:tc>
        <w:tc>
          <w:tcPr>
            <w:tcW w:w="10802" w:type="dxa"/>
          </w:tcPr>
          <w:tbl>
            <w:tblPr>
              <w:tblW w:w="0" w:type="auto"/>
              <w:tblLayout w:type="fixed"/>
              <w:tblLook w:val="0000" w:firstRow="0" w:lastRow="0" w:firstColumn="0" w:lastColumn="0" w:noHBand="0" w:noVBand="0"/>
            </w:tblPr>
            <w:tblGrid>
              <w:gridCol w:w="4929"/>
            </w:tblGrid>
            <w:tr w:rsidR="00B8646A" w:rsidRPr="00E42297" w14:paraId="78A94072" w14:textId="77777777">
              <w:trPr>
                <w:trHeight w:val="90"/>
              </w:trPr>
              <w:tc>
                <w:tcPr>
                  <w:tcW w:w="4929" w:type="dxa"/>
                </w:tcPr>
                <w:p w14:paraId="41FBEC69"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Pojazd zabudowany i wyposażony musi spełniać    wymagania:</w:t>
                  </w:r>
                </w:p>
              </w:tc>
            </w:tr>
          </w:tbl>
          <w:p w14:paraId="101A607C" w14:textId="77777777" w:rsidR="00B8646A" w:rsidRPr="00E42297" w:rsidRDefault="00B8646A" w:rsidP="005A1D07"/>
        </w:tc>
        <w:tc>
          <w:tcPr>
            <w:tcW w:w="4054" w:type="dxa"/>
          </w:tcPr>
          <w:p w14:paraId="5EF42D51" w14:textId="77777777" w:rsidR="00B8646A" w:rsidRPr="00E42297" w:rsidRDefault="00B8646A" w:rsidP="005A1D07">
            <w:pPr>
              <w:rPr>
                <w:b/>
                <w:bCs/>
              </w:rPr>
            </w:pPr>
          </w:p>
        </w:tc>
      </w:tr>
      <w:tr w:rsidR="00B8646A" w:rsidRPr="00E42297" w14:paraId="67AD5F3C" w14:textId="77777777">
        <w:trPr>
          <w:trHeight w:val="109"/>
        </w:trPr>
        <w:tc>
          <w:tcPr>
            <w:tcW w:w="851" w:type="dxa"/>
            <w:vMerge/>
          </w:tcPr>
          <w:p w14:paraId="1107C517" w14:textId="77777777" w:rsidR="00B8646A" w:rsidRPr="00E42297" w:rsidRDefault="00B8646A" w:rsidP="005A1D07">
            <w:pPr>
              <w:jc w:val="center"/>
            </w:pPr>
          </w:p>
        </w:tc>
        <w:tc>
          <w:tcPr>
            <w:tcW w:w="10802" w:type="dxa"/>
          </w:tcPr>
          <w:tbl>
            <w:tblPr>
              <w:tblW w:w="0" w:type="auto"/>
              <w:tblLayout w:type="fixed"/>
              <w:tblLook w:val="0000" w:firstRow="0" w:lastRow="0" w:firstColumn="0" w:lastColumn="0" w:noHBand="0" w:noVBand="0"/>
            </w:tblPr>
            <w:tblGrid>
              <w:gridCol w:w="10117"/>
            </w:tblGrid>
            <w:tr w:rsidR="00B8646A" w:rsidRPr="00E42297" w14:paraId="6DED25B6" w14:textId="77777777">
              <w:trPr>
                <w:trHeight w:val="204"/>
              </w:trPr>
              <w:tc>
                <w:tcPr>
                  <w:tcW w:w="10117" w:type="dxa"/>
                </w:tcPr>
                <w:p w14:paraId="7220C331"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 ustawy z dnia 20 czerwca 1997 r. „Prawo o ruchu drogowym” (Dz. U. z 2020 r., poz. 110, z </w:t>
                  </w:r>
                  <w:proofErr w:type="spellStart"/>
                  <w:r w:rsidRPr="00E42297">
                    <w:rPr>
                      <w:rFonts w:ascii="Times New Roman" w:hAnsi="Times New Roman" w:cs="Times New Roman"/>
                    </w:rPr>
                    <w:t>późn</w:t>
                  </w:r>
                  <w:proofErr w:type="spellEnd"/>
                  <w:r w:rsidRPr="00E42297">
                    <w:rPr>
                      <w:rFonts w:ascii="Times New Roman" w:hAnsi="Times New Roman" w:cs="Times New Roman"/>
                    </w:rPr>
                    <w:t xml:space="preserve">. zm.), wraz z przepisami wykonawczymi do ustawy, </w:t>
                  </w:r>
                </w:p>
              </w:tc>
            </w:tr>
          </w:tbl>
          <w:p w14:paraId="3DCC9B26" w14:textId="77777777" w:rsidR="00B8646A" w:rsidRPr="00E42297" w:rsidRDefault="00B8646A" w:rsidP="005A1D07"/>
        </w:tc>
        <w:tc>
          <w:tcPr>
            <w:tcW w:w="4054" w:type="dxa"/>
          </w:tcPr>
          <w:p w14:paraId="6D68C729" w14:textId="77777777" w:rsidR="00B8646A" w:rsidRPr="00E42297" w:rsidRDefault="00B8646A" w:rsidP="005A1D07">
            <w:pPr>
              <w:rPr>
                <w:b/>
                <w:bCs/>
              </w:rPr>
            </w:pPr>
          </w:p>
        </w:tc>
      </w:tr>
      <w:tr w:rsidR="00B8646A" w:rsidRPr="00E42297" w14:paraId="08060ACE" w14:textId="77777777">
        <w:trPr>
          <w:trHeight w:val="109"/>
        </w:trPr>
        <w:tc>
          <w:tcPr>
            <w:tcW w:w="851" w:type="dxa"/>
            <w:vMerge/>
          </w:tcPr>
          <w:p w14:paraId="012B7E02" w14:textId="77777777" w:rsidR="00B8646A" w:rsidRPr="00E42297" w:rsidRDefault="00B8646A" w:rsidP="005A1D07">
            <w:pPr>
              <w:jc w:val="center"/>
            </w:pPr>
          </w:p>
        </w:tc>
        <w:tc>
          <w:tcPr>
            <w:tcW w:w="10802" w:type="dxa"/>
          </w:tcPr>
          <w:tbl>
            <w:tblPr>
              <w:tblW w:w="0" w:type="auto"/>
              <w:tblLayout w:type="fixed"/>
              <w:tblLook w:val="0000" w:firstRow="0" w:lastRow="0" w:firstColumn="0" w:lastColumn="0" w:noHBand="0" w:noVBand="0"/>
            </w:tblPr>
            <w:tblGrid>
              <w:gridCol w:w="10119"/>
            </w:tblGrid>
            <w:tr w:rsidR="00B8646A" w:rsidRPr="00E42297" w14:paraId="63394A3F" w14:textId="77777777">
              <w:trPr>
                <w:trHeight w:val="319"/>
              </w:trPr>
              <w:tc>
                <w:tcPr>
                  <w:tcW w:w="10119" w:type="dxa"/>
                </w:tcPr>
                <w:p w14:paraId="7C8DB3D7"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E42297">
                    <w:rPr>
                      <w:rFonts w:ascii="Times New Roman" w:hAnsi="Times New Roman" w:cs="Times New Roman"/>
                    </w:rPr>
                    <w:t>późn</w:t>
                  </w:r>
                  <w:proofErr w:type="spellEnd"/>
                  <w:r w:rsidRPr="00E42297">
                    <w:rPr>
                      <w:rFonts w:ascii="Times New Roman" w:hAnsi="Times New Roman" w:cs="Times New Roman"/>
                    </w:rPr>
                    <w:t xml:space="preserve">. </w:t>
                  </w:r>
                  <w:proofErr w:type="spellStart"/>
                  <w:r w:rsidRPr="00E42297">
                    <w:rPr>
                      <w:rFonts w:ascii="Times New Roman" w:hAnsi="Times New Roman" w:cs="Times New Roman"/>
                    </w:rPr>
                    <w:t>zm</w:t>
                  </w:r>
                  <w:proofErr w:type="spellEnd"/>
                  <w:r w:rsidRPr="00E42297">
                    <w:rPr>
                      <w:rFonts w:ascii="Times New Roman" w:hAnsi="Times New Roman" w:cs="Times New Roman"/>
                    </w:rPr>
                    <w:t xml:space="preserve">), </w:t>
                  </w:r>
                </w:p>
              </w:tc>
            </w:tr>
          </w:tbl>
          <w:p w14:paraId="27E2441B" w14:textId="77777777" w:rsidR="00B8646A" w:rsidRPr="00E42297" w:rsidRDefault="00B8646A" w:rsidP="005A1D07"/>
        </w:tc>
        <w:tc>
          <w:tcPr>
            <w:tcW w:w="4054" w:type="dxa"/>
          </w:tcPr>
          <w:p w14:paraId="2E5B84E5" w14:textId="77777777" w:rsidR="00B8646A" w:rsidRPr="00E42297" w:rsidRDefault="00B8646A" w:rsidP="005A1D07">
            <w:pPr>
              <w:rPr>
                <w:b/>
                <w:bCs/>
              </w:rPr>
            </w:pPr>
          </w:p>
        </w:tc>
      </w:tr>
      <w:tr w:rsidR="00B8646A" w:rsidRPr="00E42297" w14:paraId="20343687" w14:textId="77777777">
        <w:trPr>
          <w:trHeight w:val="109"/>
        </w:trPr>
        <w:tc>
          <w:tcPr>
            <w:tcW w:w="851" w:type="dxa"/>
            <w:vMerge/>
          </w:tcPr>
          <w:p w14:paraId="6AD92A7E" w14:textId="77777777" w:rsidR="00B8646A" w:rsidRPr="00E42297" w:rsidRDefault="00B8646A" w:rsidP="005A1D07">
            <w:pPr>
              <w:jc w:val="center"/>
            </w:pPr>
          </w:p>
        </w:tc>
        <w:tc>
          <w:tcPr>
            <w:tcW w:w="10802" w:type="dxa"/>
          </w:tcPr>
          <w:tbl>
            <w:tblPr>
              <w:tblW w:w="0" w:type="auto"/>
              <w:tblLayout w:type="fixed"/>
              <w:tblLook w:val="0000" w:firstRow="0" w:lastRow="0" w:firstColumn="0" w:lastColumn="0" w:noHBand="0" w:noVBand="0"/>
            </w:tblPr>
            <w:tblGrid>
              <w:gridCol w:w="10118"/>
            </w:tblGrid>
            <w:tr w:rsidR="00B8646A" w:rsidRPr="00E42297" w14:paraId="3FA58016" w14:textId="77777777">
              <w:trPr>
                <w:trHeight w:val="783"/>
              </w:trPr>
              <w:tc>
                <w:tcPr>
                  <w:tcW w:w="10118" w:type="dxa"/>
                </w:tcPr>
                <w:p w14:paraId="284023AE"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w:t>
                  </w:r>
                  <w:proofErr w:type="spellStart"/>
                  <w:r w:rsidRPr="00E42297">
                    <w:rPr>
                      <w:rFonts w:ascii="Times New Roman" w:hAnsi="Times New Roman" w:cs="Times New Roman"/>
                    </w:rPr>
                    <w:t>poz</w:t>
                  </w:r>
                  <w:proofErr w:type="spellEnd"/>
                  <w:r w:rsidRPr="00E42297">
                    <w:rPr>
                      <w:rFonts w:ascii="Times New Roman" w:hAnsi="Times New Roman" w:cs="Times New Roman"/>
                    </w:rPr>
                    <w:t xml:space="preserve"> 594).</w:t>
                  </w:r>
                </w:p>
              </w:tc>
            </w:tr>
          </w:tbl>
          <w:p w14:paraId="4B2F9678" w14:textId="77777777" w:rsidR="00B8646A" w:rsidRPr="00E42297" w:rsidRDefault="00B8646A" w:rsidP="005A1D07"/>
        </w:tc>
        <w:tc>
          <w:tcPr>
            <w:tcW w:w="4054" w:type="dxa"/>
          </w:tcPr>
          <w:p w14:paraId="7BAC688F" w14:textId="77777777" w:rsidR="00B8646A" w:rsidRPr="00E42297" w:rsidRDefault="00B8646A" w:rsidP="005A1D07">
            <w:pPr>
              <w:rPr>
                <w:b/>
                <w:bCs/>
              </w:rPr>
            </w:pPr>
          </w:p>
        </w:tc>
      </w:tr>
      <w:tr w:rsidR="00B8646A" w:rsidRPr="00E42297" w14:paraId="48DD2CB8" w14:textId="77777777">
        <w:trPr>
          <w:trHeight w:val="109"/>
        </w:trPr>
        <w:tc>
          <w:tcPr>
            <w:tcW w:w="851" w:type="dxa"/>
            <w:vMerge/>
          </w:tcPr>
          <w:p w14:paraId="0E1CA732" w14:textId="77777777" w:rsidR="00B8646A" w:rsidRPr="00E42297" w:rsidRDefault="00B8646A" w:rsidP="005A1D07">
            <w:pPr>
              <w:jc w:val="center"/>
            </w:pPr>
          </w:p>
        </w:tc>
        <w:tc>
          <w:tcPr>
            <w:tcW w:w="10802" w:type="dxa"/>
          </w:tcPr>
          <w:tbl>
            <w:tblPr>
              <w:tblW w:w="0" w:type="auto"/>
              <w:tblLayout w:type="fixed"/>
              <w:tblLook w:val="0000" w:firstRow="0" w:lastRow="0" w:firstColumn="0" w:lastColumn="0" w:noHBand="0" w:noVBand="0"/>
            </w:tblPr>
            <w:tblGrid>
              <w:gridCol w:w="9706"/>
            </w:tblGrid>
            <w:tr w:rsidR="00B8646A" w:rsidRPr="00E42297" w14:paraId="48235360" w14:textId="77777777">
              <w:trPr>
                <w:trHeight w:val="90"/>
              </w:trPr>
              <w:tc>
                <w:tcPr>
                  <w:tcW w:w="9706" w:type="dxa"/>
                </w:tcPr>
                <w:p w14:paraId="7C46EDF2"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 norm: PN-EN 1846-1 i PN-EN 1846-2. ( lub równoważnych)</w:t>
                  </w:r>
                </w:p>
              </w:tc>
            </w:tr>
          </w:tbl>
          <w:p w14:paraId="0E426A76" w14:textId="77777777" w:rsidR="00B8646A" w:rsidRPr="00E42297" w:rsidRDefault="00B8646A" w:rsidP="005A1D07"/>
        </w:tc>
        <w:tc>
          <w:tcPr>
            <w:tcW w:w="4054" w:type="dxa"/>
          </w:tcPr>
          <w:p w14:paraId="24FAE984" w14:textId="77777777" w:rsidR="00B8646A" w:rsidRPr="00E42297" w:rsidRDefault="00B8646A" w:rsidP="005A1D07">
            <w:pPr>
              <w:rPr>
                <w:b/>
                <w:bCs/>
              </w:rPr>
            </w:pPr>
          </w:p>
        </w:tc>
      </w:tr>
      <w:tr w:rsidR="00B8646A" w:rsidRPr="00E42297" w14:paraId="4E35AC51" w14:textId="77777777">
        <w:trPr>
          <w:trHeight w:val="109"/>
        </w:trPr>
        <w:tc>
          <w:tcPr>
            <w:tcW w:w="851" w:type="dxa"/>
          </w:tcPr>
          <w:p w14:paraId="6809586C" w14:textId="77777777" w:rsidR="00B8646A" w:rsidRPr="00E42297" w:rsidRDefault="00B8646A" w:rsidP="005A1D07">
            <w:pPr>
              <w:jc w:val="center"/>
            </w:pPr>
            <w:r w:rsidRPr="00E42297">
              <w:t>1.2</w:t>
            </w:r>
          </w:p>
        </w:tc>
        <w:tc>
          <w:tcPr>
            <w:tcW w:w="10802" w:type="dxa"/>
          </w:tcPr>
          <w:tbl>
            <w:tblPr>
              <w:tblW w:w="0" w:type="auto"/>
              <w:tblLayout w:type="fixed"/>
              <w:tblLook w:val="0000" w:firstRow="0" w:lastRow="0" w:firstColumn="0" w:lastColumn="0" w:noHBand="0" w:noVBand="0"/>
            </w:tblPr>
            <w:tblGrid>
              <w:gridCol w:w="10118"/>
            </w:tblGrid>
            <w:tr w:rsidR="00B8646A" w:rsidRPr="00E42297" w14:paraId="03622F02" w14:textId="77777777">
              <w:trPr>
                <w:trHeight w:val="436"/>
              </w:trPr>
              <w:tc>
                <w:tcPr>
                  <w:tcW w:w="10118" w:type="dxa"/>
                </w:tcPr>
                <w:p w14:paraId="49920F4F"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E42297">
                    <w:rPr>
                      <w:rFonts w:ascii="Times New Roman" w:hAnsi="Times New Roman" w:cs="Times New Roman"/>
                    </w:rPr>
                    <w:t>późn</w:t>
                  </w:r>
                  <w:proofErr w:type="spellEnd"/>
                  <w:r w:rsidRPr="00E42297">
                    <w:rPr>
                      <w:rFonts w:ascii="Times New Roman" w:hAnsi="Times New Roman" w:cs="Times New Roman"/>
                    </w:rPr>
                    <w:t xml:space="preserve">. </w:t>
                  </w:r>
                  <w:proofErr w:type="spellStart"/>
                  <w:r w:rsidRPr="00E42297">
                    <w:rPr>
                      <w:rFonts w:ascii="Times New Roman" w:hAnsi="Times New Roman" w:cs="Times New Roman"/>
                    </w:rPr>
                    <w:t>zm</w:t>
                  </w:r>
                  <w:proofErr w:type="spellEnd"/>
                  <w:r w:rsidRPr="00E42297">
                    <w:rPr>
                      <w:rFonts w:ascii="Times New Roman" w:hAnsi="Times New Roman" w:cs="Times New Roman"/>
                    </w:rPr>
                    <w:t xml:space="preserve">). </w:t>
                  </w:r>
                </w:p>
              </w:tc>
            </w:tr>
          </w:tbl>
          <w:p w14:paraId="68B20304" w14:textId="77777777" w:rsidR="00B8646A" w:rsidRPr="00E42297" w:rsidRDefault="00B8646A" w:rsidP="005A1D07"/>
        </w:tc>
        <w:tc>
          <w:tcPr>
            <w:tcW w:w="4054" w:type="dxa"/>
          </w:tcPr>
          <w:p w14:paraId="102A9F80" w14:textId="77777777" w:rsidR="00B8646A" w:rsidRPr="00E42297" w:rsidRDefault="00B8646A" w:rsidP="005A1D07">
            <w:pPr>
              <w:rPr>
                <w:b/>
                <w:bCs/>
              </w:rPr>
            </w:pPr>
          </w:p>
        </w:tc>
      </w:tr>
      <w:tr w:rsidR="00B8646A" w:rsidRPr="00E42297" w14:paraId="1BE0E5C0" w14:textId="77777777">
        <w:trPr>
          <w:trHeight w:val="109"/>
        </w:trPr>
        <w:tc>
          <w:tcPr>
            <w:tcW w:w="851" w:type="dxa"/>
          </w:tcPr>
          <w:p w14:paraId="7C208FD1" w14:textId="77777777" w:rsidR="00B8646A" w:rsidRPr="00E42297" w:rsidRDefault="00B8646A" w:rsidP="005A1D07">
            <w:pPr>
              <w:jc w:val="center"/>
            </w:pPr>
            <w:r w:rsidRPr="00E42297">
              <w:t>1.3</w:t>
            </w:r>
          </w:p>
        </w:tc>
        <w:tc>
          <w:tcPr>
            <w:tcW w:w="10802" w:type="dxa"/>
          </w:tcPr>
          <w:tbl>
            <w:tblPr>
              <w:tblW w:w="0" w:type="auto"/>
              <w:tblLayout w:type="fixed"/>
              <w:tblLook w:val="0000" w:firstRow="0" w:lastRow="0" w:firstColumn="0" w:lastColumn="0" w:noHBand="0" w:noVBand="0"/>
            </w:tblPr>
            <w:tblGrid>
              <w:gridCol w:w="10122"/>
            </w:tblGrid>
            <w:tr w:rsidR="00B8646A" w:rsidRPr="00E42297" w14:paraId="2555E6D5" w14:textId="77777777">
              <w:trPr>
                <w:trHeight w:val="319"/>
              </w:trPr>
              <w:tc>
                <w:tcPr>
                  <w:tcW w:w="10122" w:type="dxa"/>
                </w:tcPr>
                <w:p w14:paraId="083A3074"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Pojazd musi być oznakowany numerami operacyjnymi Państwowej Straży Pożarnej zgodnie z zarządzeniem nr 1 Komendanta Głównego Państwowej Straży Pożarnej z dnia 24 stycznia 2020 r. w sprawie gospodarki transportowej w jednostkach organizacyjnych Państwowej Straży Pożarnej . </w:t>
                  </w:r>
                </w:p>
                <w:p w14:paraId="3B61786E" w14:textId="77777777" w:rsidR="00B8646A" w:rsidRPr="00E42297" w:rsidRDefault="00B8646A" w:rsidP="00D53B1C">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Dodatkowo wykonawca umieści na drzwiach kabiny kierowcy napisy „ OSP ………..” oraz wykona i umieści na pojeździe logo projektu dofinansowującego. Numery operacyjne oraz logo zostanie dostarczone przez zamawiającego po podpisaniu umowy.</w:t>
                  </w:r>
                </w:p>
              </w:tc>
            </w:tr>
          </w:tbl>
          <w:p w14:paraId="6B854F2B" w14:textId="77777777" w:rsidR="00B8646A" w:rsidRPr="00E42297" w:rsidRDefault="00B8646A" w:rsidP="005A1D07"/>
        </w:tc>
        <w:tc>
          <w:tcPr>
            <w:tcW w:w="4054" w:type="dxa"/>
          </w:tcPr>
          <w:p w14:paraId="743B23FF" w14:textId="77777777" w:rsidR="00B8646A" w:rsidRPr="00E42297" w:rsidRDefault="00B8646A" w:rsidP="005A1D07">
            <w:pPr>
              <w:rPr>
                <w:b/>
                <w:bCs/>
              </w:rPr>
            </w:pPr>
          </w:p>
        </w:tc>
      </w:tr>
      <w:tr w:rsidR="00B8646A" w:rsidRPr="00E42297" w14:paraId="68797093" w14:textId="77777777">
        <w:trPr>
          <w:trHeight w:val="109"/>
        </w:trPr>
        <w:tc>
          <w:tcPr>
            <w:tcW w:w="851" w:type="dxa"/>
            <w:shd w:val="clear" w:color="auto" w:fill="BFBFBF"/>
          </w:tcPr>
          <w:p w14:paraId="1DDAB0D2" w14:textId="77777777" w:rsidR="00B8646A" w:rsidRPr="00E42297" w:rsidRDefault="00B8646A" w:rsidP="005A1D07">
            <w:pPr>
              <w:jc w:val="center"/>
              <w:rPr>
                <w:b/>
                <w:bCs/>
                <w:sz w:val="24"/>
                <w:szCs w:val="24"/>
              </w:rPr>
            </w:pPr>
            <w:r w:rsidRPr="00E42297">
              <w:rPr>
                <w:b/>
                <w:bCs/>
                <w:sz w:val="24"/>
                <w:szCs w:val="24"/>
              </w:rPr>
              <w:t>2</w:t>
            </w:r>
          </w:p>
        </w:tc>
        <w:tc>
          <w:tcPr>
            <w:tcW w:w="10802" w:type="dxa"/>
            <w:shd w:val="clear" w:color="auto" w:fill="BFBFBF"/>
          </w:tcPr>
          <w:p w14:paraId="69BE395C" w14:textId="77777777" w:rsidR="00B8646A" w:rsidRPr="00E42297" w:rsidRDefault="00B8646A" w:rsidP="005A1D07">
            <w:pPr>
              <w:rPr>
                <w:b/>
                <w:bCs/>
                <w:sz w:val="24"/>
                <w:szCs w:val="24"/>
              </w:rPr>
            </w:pPr>
            <w:r w:rsidRPr="00E42297">
              <w:rPr>
                <w:b/>
                <w:bCs/>
                <w:sz w:val="24"/>
                <w:szCs w:val="24"/>
              </w:rPr>
              <w:t>Podwozie z kabiną</w:t>
            </w:r>
          </w:p>
        </w:tc>
        <w:tc>
          <w:tcPr>
            <w:tcW w:w="4054" w:type="dxa"/>
            <w:shd w:val="clear" w:color="auto" w:fill="BFBFBF"/>
          </w:tcPr>
          <w:p w14:paraId="41AB6CCB" w14:textId="77777777" w:rsidR="00B8646A" w:rsidRPr="00E42297" w:rsidRDefault="00B8646A" w:rsidP="005A1D07">
            <w:pPr>
              <w:rPr>
                <w:b/>
                <w:bCs/>
              </w:rPr>
            </w:pPr>
          </w:p>
        </w:tc>
      </w:tr>
      <w:tr w:rsidR="00B8646A" w:rsidRPr="00E42297" w14:paraId="7BA3BE55" w14:textId="77777777">
        <w:trPr>
          <w:trHeight w:val="109"/>
        </w:trPr>
        <w:tc>
          <w:tcPr>
            <w:tcW w:w="851" w:type="dxa"/>
          </w:tcPr>
          <w:p w14:paraId="15E0A686" w14:textId="77777777" w:rsidR="00B8646A" w:rsidRPr="00E42297" w:rsidRDefault="00B8646A" w:rsidP="005A1D07">
            <w:pPr>
              <w:jc w:val="center"/>
            </w:pPr>
            <w:r w:rsidRPr="00E42297">
              <w:t>2.1</w:t>
            </w:r>
          </w:p>
        </w:tc>
        <w:tc>
          <w:tcPr>
            <w:tcW w:w="10802" w:type="dxa"/>
          </w:tcPr>
          <w:tbl>
            <w:tblPr>
              <w:tblW w:w="10273" w:type="dxa"/>
              <w:tblLayout w:type="fixed"/>
              <w:tblLook w:val="0000" w:firstRow="0" w:lastRow="0" w:firstColumn="0" w:lastColumn="0" w:noHBand="0" w:noVBand="0"/>
            </w:tblPr>
            <w:tblGrid>
              <w:gridCol w:w="10273"/>
            </w:tblGrid>
            <w:tr w:rsidR="00B8646A" w:rsidRPr="00E42297" w14:paraId="7BCB7B65" w14:textId="77777777">
              <w:trPr>
                <w:trHeight w:val="90"/>
              </w:trPr>
              <w:tc>
                <w:tcPr>
                  <w:tcW w:w="10273" w:type="dxa"/>
                </w:tcPr>
                <w:p w14:paraId="66612477" w14:textId="77777777" w:rsidR="00B8646A" w:rsidRPr="00E42297" w:rsidRDefault="00B8646A" w:rsidP="00DA4661">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Pojazd fabrycznie nowy, silnik i podwozie z kabiną pochodzące od tego samego producenta </w:t>
                  </w:r>
                </w:p>
                <w:p w14:paraId="37C0D581" w14:textId="77777777" w:rsidR="00B8646A" w:rsidRPr="00E42297" w:rsidRDefault="00B8646A" w:rsidP="00D53B1C">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Podwozie z roku produkcji min. 2020 oraz z silnikiem o mocy nie mniejszej niż 220 kW </w:t>
                  </w:r>
                </w:p>
              </w:tc>
            </w:tr>
          </w:tbl>
          <w:p w14:paraId="4849C11C" w14:textId="77777777" w:rsidR="00B8646A" w:rsidRPr="00E42297" w:rsidRDefault="00B8646A" w:rsidP="005A1D07"/>
        </w:tc>
        <w:tc>
          <w:tcPr>
            <w:tcW w:w="4054" w:type="dxa"/>
          </w:tcPr>
          <w:tbl>
            <w:tblPr>
              <w:tblW w:w="4449" w:type="dxa"/>
              <w:tblLayout w:type="fixed"/>
              <w:tblLook w:val="0000" w:firstRow="0" w:lastRow="0" w:firstColumn="0" w:lastColumn="0" w:noHBand="0" w:noVBand="0"/>
            </w:tblPr>
            <w:tblGrid>
              <w:gridCol w:w="4449"/>
            </w:tblGrid>
            <w:tr w:rsidR="00B8646A" w:rsidRPr="00E42297" w14:paraId="32D8798B" w14:textId="77777777">
              <w:trPr>
                <w:trHeight w:val="205"/>
              </w:trPr>
              <w:tc>
                <w:tcPr>
                  <w:tcW w:w="4449" w:type="dxa"/>
                </w:tcPr>
                <w:p w14:paraId="50822CE8" w14:textId="77777777" w:rsidR="00B8646A" w:rsidRPr="00E42297" w:rsidRDefault="00B8646A" w:rsidP="00E07B36">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sz w:val="24"/>
                      <w:szCs w:val="24"/>
                    </w:rPr>
                    <w:t xml:space="preserve"> </w:t>
                  </w:r>
                  <w:r w:rsidRPr="00E42297">
                    <w:rPr>
                      <w:rFonts w:ascii="Times New Roman" w:hAnsi="Times New Roman" w:cs="Times New Roman"/>
                    </w:rPr>
                    <w:t xml:space="preserve">Podać producenta, typ i model podwozia </w:t>
                  </w:r>
                </w:p>
                <w:p w14:paraId="2D01A30A" w14:textId="77777777" w:rsidR="00B8646A" w:rsidRPr="00E42297" w:rsidRDefault="00B8646A" w:rsidP="00E07B36">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oraz rok produkcji i  moc silnika .</w:t>
                  </w:r>
                </w:p>
              </w:tc>
            </w:tr>
          </w:tbl>
          <w:p w14:paraId="35BBAB34" w14:textId="77777777" w:rsidR="00B8646A" w:rsidRPr="00E42297" w:rsidRDefault="00B8646A" w:rsidP="005A1D07">
            <w:pPr>
              <w:rPr>
                <w:b/>
                <w:bCs/>
              </w:rPr>
            </w:pPr>
          </w:p>
        </w:tc>
      </w:tr>
      <w:tr w:rsidR="00B8646A" w:rsidRPr="00E42297" w14:paraId="4DF88CE8" w14:textId="77777777">
        <w:trPr>
          <w:trHeight w:val="109"/>
        </w:trPr>
        <w:tc>
          <w:tcPr>
            <w:tcW w:w="851" w:type="dxa"/>
          </w:tcPr>
          <w:p w14:paraId="53C9B7EB" w14:textId="77777777" w:rsidR="00B8646A" w:rsidRPr="00E42297" w:rsidRDefault="00B8646A" w:rsidP="005A1D07">
            <w:pPr>
              <w:jc w:val="center"/>
            </w:pPr>
            <w:r w:rsidRPr="00E42297">
              <w:t>2.2</w:t>
            </w:r>
          </w:p>
        </w:tc>
        <w:tc>
          <w:tcPr>
            <w:tcW w:w="10802" w:type="dxa"/>
          </w:tcPr>
          <w:tbl>
            <w:tblPr>
              <w:tblW w:w="10415" w:type="dxa"/>
              <w:tblLayout w:type="fixed"/>
              <w:tblLook w:val="0000" w:firstRow="0" w:lastRow="0" w:firstColumn="0" w:lastColumn="0" w:noHBand="0" w:noVBand="0"/>
            </w:tblPr>
            <w:tblGrid>
              <w:gridCol w:w="10415"/>
            </w:tblGrid>
            <w:tr w:rsidR="00B8646A" w:rsidRPr="00E42297" w14:paraId="5AFA5765" w14:textId="77777777">
              <w:trPr>
                <w:trHeight w:val="90"/>
              </w:trPr>
              <w:tc>
                <w:tcPr>
                  <w:tcW w:w="10415" w:type="dxa"/>
                </w:tcPr>
                <w:p w14:paraId="7CA181B7" w14:textId="77777777" w:rsidR="00B8646A" w:rsidRPr="00E42297" w:rsidRDefault="00B8646A" w:rsidP="005538C2">
                  <w:pPr>
                    <w:rPr>
                      <w:rFonts w:ascii="Times New Roman" w:hAnsi="Times New Roman" w:cs="Times New Roman"/>
                    </w:rPr>
                  </w:pPr>
                  <w:r w:rsidRPr="00E42297">
                    <w:rPr>
                      <w:rFonts w:ascii="Times New Roman" w:hAnsi="Times New Roman" w:cs="Times New Roman"/>
                    </w:rPr>
                    <w:t xml:space="preserve"> Pojazd musi spełniać wymagania dla klasy średniej M (wg PN-EN 1846-1). ( lub równoważnej).</w:t>
                  </w:r>
                </w:p>
              </w:tc>
            </w:tr>
          </w:tbl>
          <w:p w14:paraId="50F798BB" w14:textId="77777777" w:rsidR="00B8646A" w:rsidRPr="00E42297" w:rsidRDefault="00B8646A" w:rsidP="005A1D07"/>
        </w:tc>
        <w:tc>
          <w:tcPr>
            <w:tcW w:w="4054" w:type="dxa"/>
          </w:tcPr>
          <w:p w14:paraId="45AB0C02" w14:textId="77777777" w:rsidR="00B8646A" w:rsidRPr="00E42297" w:rsidRDefault="00B8646A" w:rsidP="005A1D07">
            <w:pPr>
              <w:rPr>
                <w:b/>
                <w:bCs/>
              </w:rPr>
            </w:pPr>
          </w:p>
        </w:tc>
      </w:tr>
      <w:tr w:rsidR="00B8646A" w:rsidRPr="00E42297" w14:paraId="6DB22DB8" w14:textId="77777777">
        <w:trPr>
          <w:trHeight w:val="109"/>
        </w:trPr>
        <w:tc>
          <w:tcPr>
            <w:tcW w:w="851" w:type="dxa"/>
          </w:tcPr>
          <w:p w14:paraId="53427480" w14:textId="77777777" w:rsidR="00B8646A" w:rsidRPr="00E42297" w:rsidRDefault="00B8646A" w:rsidP="005A1D07">
            <w:pPr>
              <w:jc w:val="center"/>
            </w:pPr>
            <w:r w:rsidRPr="00E42297">
              <w:lastRenderedPageBreak/>
              <w:t>2.3</w:t>
            </w:r>
          </w:p>
        </w:tc>
        <w:tc>
          <w:tcPr>
            <w:tcW w:w="10802" w:type="dxa"/>
          </w:tcPr>
          <w:tbl>
            <w:tblPr>
              <w:tblW w:w="10273" w:type="dxa"/>
              <w:tblLayout w:type="fixed"/>
              <w:tblLook w:val="0000" w:firstRow="0" w:lastRow="0" w:firstColumn="0" w:lastColumn="0" w:noHBand="0" w:noVBand="0"/>
            </w:tblPr>
            <w:tblGrid>
              <w:gridCol w:w="10273"/>
            </w:tblGrid>
            <w:tr w:rsidR="00B8646A" w:rsidRPr="00E42297" w14:paraId="32AF4C6A" w14:textId="77777777">
              <w:trPr>
                <w:trHeight w:val="90"/>
              </w:trPr>
              <w:tc>
                <w:tcPr>
                  <w:tcW w:w="10273" w:type="dxa"/>
                </w:tcPr>
                <w:p w14:paraId="377C32A2" w14:textId="77777777" w:rsidR="00B8646A" w:rsidRPr="00E42297" w:rsidRDefault="00B8646A" w:rsidP="0047577B">
                  <w:pPr>
                    <w:autoSpaceDE w:val="0"/>
                    <w:autoSpaceDN w:val="0"/>
                    <w:adjustRightInd w:val="0"/>
                    <w:spacing w:after="0" w:line="240" w:lineRule="auto"/>
                    <w:ind w:right="-780"/>
                    <w:rPr>
                      <w:rFonts w:ascii="Times New Roman" w:hAnsi="Times New Roman" w:cs="Times New Roman"/>
                    </w:rPr>
                  </w:pPr>
                  <w:r w:rsidRPr="00E42297">
                    <w:rPr>
                      <w:rFonts w:ascii="Times New Roman" w:hAnsi="Times New Roman" w:cs="Times New Roman"/>
                    </w:rPr>
                    <w:t xml:space="preserve"> Pojazd musi spełniać wymagania dla kategorii 2 - uterenowionej (wg PN-EN 1846-1). ( lub równoważnej).</w:t>
                  </w:r>
                </w:p>
              </w:tc>
            </w:tr>
          </w:tbl>
          <w:p w14:paraId="0A135700" w14:textId="77777777" w:rsidR="00B8646A" w:rsidRPr="00E42297" w:rsidRDefault="00B8646A" w:rsidP="005A1D07"/>
        </w:tc>
        <w:tc>
          <w:tcPr>
            <w:tcW w:w="4054" w:type="dxa"/>
          </w:tcPr>
          <w:p w14:paraId="22FD6255" w14:textId="77777777" w:rsidR="00B8646A" w:rsidRPr="00E42297" w:rsidRDefault="00B8646A" w:rsidP="005A1D07">
            <w:pPr>
              <w:rPr>
                <w:b/>
                <w:bCs/>
              </w:rPr>
            </w:pPr>
          </w:p>
        </w:tc>
      </w:tr>
      <w:tr w:rsidR="00B8646A" w:rsidRPr="00E42297" w14:paraId="6B6DD2A4" w14:textId="77777777">
        <w:trPr>
          <w:trHeight w:val="109"/>
        </w:trPr>
        <w:tc>
          <w:tcPr>
            <w:tcW w:w="851" w:type="dxa"/>
          </w:tcPr>
          <w:p w14:paraId="6790D9B0" w14:textId="77777777" w:rsidR="00B8646A" w:rsidRPr="00E42297" w:rsidRDefault="00B8646A" w:rsidP="005A1D07">
            <w:pPr>
              <w:jc w:val="center"/>
            </w:pPr>
            <w:r w:rsidRPr="00E42297">
              <w:t>2.4</w:t>
            </w:r>
          </w:p>
        </w:tc>
        <w:tc>
          <w:tcPr>
            <w:tcW w:w="10802" w:type="dxa"/>
          </w:tcPr>
          <w:tbl>
            <w:tblPr>
              <w:tblW w:w="10201" w:type="dxa"/>
              <w:tblLayout w:type="fixed"/>
              <w:tblLook w:val="0000" w:firstRow="0" w:lastRow="0" w:firstColumn="0" w:lastColumn="0" w:noHBand="0" w:noVBand="0"/>
            </w:tblPr>
            <w:tblGrid>
              <w:gridCol w:w="10201"/>
            </w:tblGrid>
            <w:tr w:rsidR="00B8646A" w:rsidRPr="00E42297" w14:paraId="747926D2" w14:textId="77777777">
              <w:trPr>
                <w:trHeight w:val="335"/>
              </w:trPr>
              <w:tc>
                <w:tcPr>
                  <w:tcW w:w="10201" w:type="dxa"/>
                </w:tcPr>
                <w:p w14:paraId="3AFC19DE" w14:textId="77777777" w:rsidR="00B8646A" w:rsidRPr="00E42297" w:rsidRDefault="00B8646A" w:rsidP="00921B29">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14:paraId="66D349F0" w14:textId="77777777" w:rsidR="00B8646A" w:rsidRPr="00E42297" w:rsidRDefault="00B8646A" w:rsidP="005A1D07"/>
        </w:tc>
        <w:tc>
          <w:tcPr>
            <w:tcW w:w="4054" w:type="dxa"/>
          </w:tcPr>
          <w:p w14:paraId="52C85B92" w14:textId="77777777" w:rsidR="00B8646A" w:rsidRPr="00E42297" w:rsidRDefault="00B8646A" w:rsidP="005A1D07">
            <w:pPr>
              <w:rPr>
                <w:b/>
                <w:bCs/>
              </w:rPr>
            </w:pPr>
          </w:p>
        </w:tc>
      </w:tr>
      <w:tr w:rsidR="00B8646A" w:rsidRPr="00E42297" w14:paraId="01A7A023" w14:textId="77777777">
        <w:trPr>
          <w:trHeight w:val="109"/>
        </w:trPr>
        <w:tc>
          <w:tcPr>
            <w:tcW w:w="851" w:type="dxa"/>
          </w:tcPr>
          <w:p w14:paraId="6F36DF47" w14:textId="77777777" w:rsidR="00B8646A" w:rsidRPr="00E42297" w:rsidRDefault="00B8646A" w:rsidP="005A1D07">
            <w:pPr>
              <w:jc w:val="center"/>
            </w:pPr>
            <w:r w:rsidRPr="00E42297">
              <w:t>2.5</w:t>
            </w:r>
          </w:p>
        </w:tc>
        <w:tc>
          <w:tcPr>
            <w:tcW w:w="10802" w:type="dxa"/>
          </w:tcPr>
          <w:p w14:paraId="272090D1" w14:textId="77777777" w:rsidR="00B8646A" w:rsidRPr="00E42297" w:rsidRDefault="00B8646A" w:rsidP="00EF087D">
            <w:pPr>
              <w:pStyle w:val="Default"/>
              <w:rPr>
                <w:color w:val="auto"/>
                <w:sz w:val="22"/>
                <w:szCs w:val="22"/>
              </w:rPr>
            </w:pPr>
            <w:r w:rsidRPr="00E42297">
              <w:rPr>
                <w:color w:val="auto"/>
                <w:sz w:val="22"/>
                <w:szCs w:val="22"/>
              </w:rPr>
              <w:t xml:space="preserve">Urządzenia sygnalizacyjno-ostrzegawcze świetlne i dźwiękowe pojazdu uprzywilejowanego: </w:t>
            </w:r>
          </w:p>
          <w:p w14:paraId="27607CAA" w14:textId="77777777" w:rsidR="00B8646A" w:rsidRPr="00E42297" w:rsidRDefault="00B8646A" w:rsidP="00EF087D">
            <w:pPr>
              <w:pStyle w:val="Default"/>
              <w:rPr>
                <w:color w:val="auto"/>
                <w:sz w:val="22"/>
                <w:szCs w:val="22"/>
              </w:rPr>
            </w:pPr>
            <w:r w:rsidRPr="00E42297">
              <w:rPr>
                <w:color w:val="auto"/>
                <w:sz w:val="22"/>
                <w:szCs w:val="22"/>
              </w:rPr>
              <w:t xml:space="preserve">1)  dwie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 </w:t>
            </w:r>
          </w:p>
          <w:p w14:paraId="3B9B5E53" w14:textId="77777777" w:rsidR="00B8646A" w:rsidRPr="00E42297" w:rsidRDefault="00B8646A" w:rsidP="00EF087D">
            <w:pPr>
              <w:pStyle w:val="Default"/>
              <w:rPr>
                <w:color w:val="auto"/>
                <w:sz w:val="22"/>
                <w:szCs w:val="22"/>
              </w:rPr>
            </w:pPr>
            <w:r w:rsidRPr="00E42297">
              <w:rPr>
                <w:color w:val="auto"/>
                <w:sz w:val="22"/>
                <w:szCs w:val="22"/>
              </w:rPr>
              <w:t xml:space="preserve">2) 2 lampy sygnalizacyjne niebieskie, wykonane w technologii LED, zamontowane w tylnej części zabudowy, na tylnej ścianie wbudowane w obrys pojazdu, z możliwością wyłączenia z kabiny kierowcy w przypadku jazdy w kolumnie, </w:t>
            </w:r>
          </w:p>
          <w:p w14:paraId="527E6474" w14:textId="77777777" w:rsidR="00B8646A" w:rsidRPr="00E42297" w:rsidRDefault="00B8646A" w:rsidP="00EF087D">
            <w:pPr>
              <w:pStyle w:val="Default"/>
              <w:rPr>
                <w:color w:val="auto"/>
                <w:sz w:val="22"/>
                <w:szCs w:val="22"/>
              </w:rPr>
            </w:pPr>
            <w:r w:rsidRPr="00E42297">
              <w:rPr>
                <w:color w:val="auto"/>
                <w:sz w:val="22"/>
                <w:szCs w:val="22"/>
              </w:rPr>
              <w:t xml:space="preserve">3) dodatkowe dwie lampy sygnalizacyjne niebieskie, wykonane w technologii LED, zamontowane z przodu pojazdu na wysokości lusterka wstecznego samochodu osobowego, </w:t>
            </w:r>
          </w:p>
          <w:p w14:paraId="55E088DC" w14:textId="77777777" w:rsidR="00B8646A" w:rsidRPr="00E42297" w:rsidRDefault="00B8646A" w:rsidP="00DA4661">
            <w:pPr>
              <w:pStyle w:val="Default"/>
              <w:rPr>
                <w:color w:val="auto"/>
                <w:sz w:val="22"/>
                <w:szCs w:val="22"/>
              </w:rPr>
            </w:pPr>
            <w:r w:rsidRPr="00E42297">
              <w:rPr>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14:paraId="21EF4E25" w14:textId="77777777" w:rsidR="00B8646A" w:rsidRPr="00140E60" w:rsidRDefault="00B8646A" w:rsidP="005A1D07">
            <w:pPr>
              <w:pStyle w:val="Tekstpodstawowy"/>
              <w:jc w:val="left"/>
              <w:rPr>
                <w:sz w:val="22"/>
                <w:szCs w:val="22"/>
              </w:rPr>
            </w:pPr>
            <w:r w:rsidRPr="00140E60">
              <w:rPr>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74959C55" w14:textId="77777777" w:rsidR="00B8646A" w:rsidRPr="00140E60" w:rsidRDefault="00B8646A" w:rsidP="00D53B1C">
            <w:pPr>
              <w:pStyle w:val="Tekstpodstawowy"/>
              <w:jc w:val="left"/>
              <w:rPr>
                <w:sz w:val="22"/>
                <w:szCs w:val="22"/>
              </w:rPr>
            </w:pPr>
            <w:r w:rsidRPr="00140E60">
              <w:rPr>
                <w:sz w:val="22"/>
                <w:szCs w:val="22"/>
              </w:rPr>
              <w:t>5) Na tylnej ścianie zabudowy umieszczona „fala świetlna” typu LED</w:t>
            </w:r>
          </w:p>
          <w:p w14:paraId="2A9B603E" w14:textId="77777777" w:rsidR="00B8646A" w:rsidRPr="00140E60" w:rsidRDefault="00B8646A" w:rsidP="00D53B1C">
            <w:pPr>
              <w:pStyle w:val="Tekstpodstawowy"/>
              <w:jc w:val="left"/>
              <w:rPr>
                <w:sz w:val="22"/>
                <w:szCs w:val="22"/>
              </w:rPr>
            </w:pPr>
            <w:r w:rsidRPr="00140E60">
              <w:rPr>
                <w:sz w:val="22"/>
                <w:szCs w:val="22"/>
              </w:rPr>
              <w:t>6) Sygnał pneumatyczny, włączany dodatkowym włącznikiem z miejsca  dowódcy i kierowcy</w:t>
            </w:r>
          </w:p>
        </w:tc>
        <w:tc>
          <w:tcPr>
            <w:tcW w:w="4054" w:type="dxa"/>
          </w:tcPr>
          <w:p w14:paraId="25C7EBA3" w14:textId="77777777" w:rsidR="00B8646A" w:rsidRPr="00E42297" w:rsidRDefault="00B8646A" w:rsidP="005A1D07">
            <w:pPr>
              <w:rPr>
                <w:b/>
                <w:bCs/>
              </w:rPr>
            </w:pPr>
          </w:p>
        </w:tc>
      </w:tr>
      <w:tr w:rsidR="00B8646A" w:rsidRPr="00E42297" w14:paraId="7CD9481F" w14:textId="77777777">
        <w:trPr>
          <w:trHeight w:val="183"/>
        </w:trPr>
        <w:tc>
          <w:tcPr>
            <w:tcW w:w="851" w:type="dxa"/>
            <w:vMerge w:val="restart"/>
          </w:tcPr>
          <w:p w14:paraId="16B722FA" w14:textId="77777777" w:rsidR="00B8646A" w:rsidRPr="00E42297" w:rsidRDefault="00B8646A" w:rsidP="005A1D07">
            <w:pPr>
              <w:jc w:val="center"/>
            </w:pPr>
            <w:r w:rsidRPr="00E42297">
              <w:t>2.6</w:t>
            </w:r>
          </w:p>
        </w:tc>
        <w:tc>
          <w:tcPr>
            <w:tcW w:w="10802" w:type="dxa"/>
          </w:tcPr>
          <w:p w14:paraId="0AC59682" w14:textId="77777777" w:rsidR="00B8646A" w:rsidRPr="00E42297" w:rsidRDefault="00B8646A" w:rsidP="001E10D0">
            <w:pPr>
              <w:pStyle w:val="Default"/>
              <w:rPr>
                <w:color w:val="auto"/>
                <w:sz w:val="22"/>
                <w:szCs w:val="22"/>
              </w:rPr>
            </w:pPr>
            <w:r w:rsidRPr="00E42297">
              <w:rPr>
                <w:color w:val="auto"/>
                <w:sz w:val="22"/>
                <w:szCs w:val="22"/>
              </w:rPr>
              <w:t>Podwozie pojazdu musi spełniać min następujące warunki:</w:t>
            </w:r>
          </w:p>
        </w:tc>
        <w:tc>
          <w:tcPr>
            <w:tcW w:w="4054" w:type="dxa"/>
          </w:tcPr>
          <w:p w14:paraId="592BB55B" w14:textId="77777777" w:rsidR="00B8646A" w:rsidRPr="00E42297" w:rsidRDefault="00B8646A" w:rsidP="005A1D07">
            <w:pPr>
              <w:rPr>
                <w:b/>
                <w:bCs/>
              </w:rPr>
            </w:pPr>
          </w:p>
        </w:tc>
      </w:tr>
      <w:tr w:rsidR="00B8646A" w:rsidRPr="00E42297" w14:paraId="4C304756" w14:textId="77777777">
        <w:trPr>
          <w:trHeight w:val="1267"/>
        </w:trPr>
        <w:tc>
          <w:tcPr>
            <w:tcW w:w="851" w:type="dxa"/>
            <w:vMerge/>
          </w:tcPr>
          <w:p w14:paraId="36B0D089" w14:textId="77777777" w:rsidR="00B8646A" w:rsidRPr="00E42297" w:rsidRDefault="00B8646A" w:rsidP="005A1D07">
            <w:pPr>
              <w:jc w:val="center"/>
            </w:pPr>
          </w:p>
        </w:tc>
        <w:tc>
          <w:tcPr>
            <w:tcW w:w="10802" w:type="dxa"/>
          </w:tcPr>
          <w:p w14:paraId="383CFA9A" w14:textId="77777777" w:rsidR="00B8646A" w:rsidRPr="00140E60" w:rsidRDefault="00B8646A" w:rsidP="00F00614">
            <w:pPr>
              <w:pStyle w:val="Tekstprzypisukocowego"/>
              <w:tabs>
                <w:tab w:val="left" w:pos="175"/>
              </w:tabs>
              <w:rPr>
                <w:spacing w:val="-3"/>
                <w:sz w:val="22"/>
                <w:szCs w:val="22"/>
              </w:rPr>
            </w:pPr>
            <w:r w:rsidRPr="00140E60">
              <w:rPr>
                <w:sz w:val="22"/>
                <w:szCs w:val="22"/>
              </w:rPr>
              <w:t xml:space="preserve">- układ jezdny- stały napęd 4x4, z blokadami mechanizmów różnicowych mostów napędowych oraz międzyosiowego. Pojazd wyposażony w manualną skrzynię biegów </w:t>
            </w:r>
            <w:r w:rsidRPr="00140E60">
              <w:t xml:space="preserve"> </w:t>
            </w:r>
            <w:r w:rsidRPr="00140E60">
              <w:rPr>
                <w:spacing w:val="-3"/>
                <w:sz w:val="22"/>
                <w:szCs w:val="22"/>
              </w:rPr>
              <w:t xml:space="preserve">o maksymalnym przełożeniu 6 biegów do przodu plus wsteczny. </w:t>
            </w:r>
            <w:r w:rsidRPr="00140E60">
              <w:rPr>
                <w:sz w:val="22"/>
                <w:szCs w:val="22"/>
              </w:rPr>
              <w:t>Koła wyposażone w ogumienie uniwersalne wielosezonowe</w:t>
            </w:r>
            <w:r w:rsidRPr="00140E60">
              <w:rPr>
                <w:spacing w:val="-3"/>
                <w:sz w:val="22"/>
                <w:szCs w:val="22"/>
              </w:rPr>
              <w:t xml:space="preserve"> z kołami podwójnymi na osi tylnej, obręcze kół min 22,5”</w:t>
            </w:r>
            <w:r w:rsidRPr="00140E60">
              <w:rPr>
                <w:sz w:val="22"/>
                <w:szCs w:val="22"/>
              </w:rPr>
              <w:t xml:space="preserve"> </w:t>
            </w:r>
          </w:p>
          <w:p w14:paraId="1666AFD4" w14:textId="77777777" w:rsidR="00B8646A" w:rsidRPr="00E42297" w:rsidRDefault="00B8646A" w:rsidP="00A12A0A">
            <w:pPr>
              <w:pStyle w:val="Default"/>
              <w:tabs>
                <w:tab w:val="left" w:pos="496"/>
              </w:tabs>
              <w:ind w:left="70" w:hanging="70"/>
              <w:rPr>
                <w:color w:val="auto"/>
                <w:sz w:val="22"/>
                <w:szCs w:val="22"/>
              </w:rPr>
            </w:pPr>
            <w:r w:rsidRPr="00E42297">
              <w:rPr>
                <w:color w:val="auto"/>
                <w:sz w:val="22"/>
                <w:szCs w:val="22"/>
              </w:rPr>
              <w:t>- zawieszenie osi przedniej i tylnej mechaniczne: resory paraboliczne, amortyzatory teleskopowe, stabilizatory przechyłów</w:t>
            </w:r>
          </w:p>
          <w:p w14:paraId="7C740F3C" w14:textId="77777777" w:rsidR="00B8646A" w:rsidRPr="00140E60" w:rsidRDefault="00B8646A" w:rsidP="00E44E3D">
            <w:pPr>
              <w:pStyle w:val="Tekstprzypisukocowego"/>
              <w:tabs>
                <w:tab w:val="left" w:pos="175"/>
              </w:tabs>
              <w:rPr>
                <w:sz w:val="22"/>
                <w:szCs w:val="22"/>
              </w:rPr>
            </w:pPr>
            <w:r w:rsidRPr="00140E60">
              <w:rPr>
                <w:sz w:val="22"/>
                <w:szCs w:val="22"/>
              </w:rPr>
              <w:t xml:space="preserve">Samochód wyposażony w silnik o zapłonie samoczynnym , posiadający aktualne normy ochrony środowiska (czystości spalin)  spełniający  normę emisji spalin- min. Euro 6 </w:t>
            </w:r>
            <w:r w:rsidRPr="00140E60">
              <w:rPr>
                <w:b/>
                <w:bCs/>
              </w:rPr>
              <w:t xml:space="preserve">   </w:t>
            </w:r>
          </w:p>
        </w:tc>
        <w:tc>
          <w:tcPr>
            <w:tcW w:w="4054" w:type="dxa"/>
          </w:tcPr>
          <w:p w14:paraId="0B796BFC" w14:textId="77777777" w:rsidR="00B8646A" w:rsidRPr="00E42297" w:rsidRDefault="00B8646A" w:rsidP="005A1D07">
            <w:pPr>
              <w:rPr>
                <w:b/>
                <w:bCs/>
              </w:rPr>
            </w:pPr>
          </w:p>
        </w:tc>
      </w:tr>
      <w:tr w:rsidR="00B8646A" w:rsidRPr="00E42297" w14:paraId="0704EF26" w14:textId="77777777">
        <w:trPr>
          <w:trHeight w:val="183"/>
        </w:trPr>
        <w:tc>
          <w:tcPr>
            <w:tcW w:w="851" w:type="dxa"/>
            <w:vMerge/>
          </w:tcPr>
          <w:p w14:paraId="732D8F32" w14:textId="77777777" w:rsidR="00B8646A" w:rsidRPr="00E42297" w:rsidRDefault="00B8646A" w:rsidP="005A1D07">
            <w:pPr>
              <w:jc w:val="center"/>
            </w:pPr>
          </w:p>
        </w:tc>
        <w:tc>
          <w:tcPr>
            <w:tcW w:w="10802" w:type="dxa"/>
          </w:tcPr>
          <w:p w14:paraId="35DB7304" w14:textId="77777777" w:rsidR="00B8646A" w:rsidRPr="00E42297" w:rsidRDefault="00B8646A" w:rsidP="00D53B1C">
            <w:pPr>
              <w:pStyle w:val="Default"/>
              <w:tabs>
                <w:tab w:val="left" w:pos="496"/>
              </w:tabs>
              <w:ind w:left="70" w:hanging="70"/>
              <w:rPr>
                <w:color w:val="auto"/>
                <w:sz w:val="22"/>
                <w:szCs w:val="22"/>
              </w:rPr>
            </w:pPr>
            <w:r w:rsidRPr="00E42297">
              <w:rPr>
                <w:color w:val="auto"/>
                <w:sz w:val="22"/>
                <w:szCs w:val="22"/>
              </w:rPr>
              <w:t>- pełnowymiarowe koło zapasowe  na wyposażeniu pojazdu</w:t>
            </w:r>
          </w:p>
        </w:tc>
        <w:tc>
          <w:tcPr>
            <w:tcW w:w="4054" w:type="dxa"/>
          </w:tcPr>
          <w:p w14:paraId="3ED8320D" w14:textId="77777777" w:rsidR="00B8646A" w:rsidRPr="00E42297" w:rsidRDefault="00B8646A" w:rsidP="005A1D07">
            <w:pPr>
              <w:rPr>
                <w:b/>
                <w:bCs/>
              </w:rPr>
            </w:pPr>
          </w:p>
        </w:tc>
      </w:tr>
      <w:tr w:rsidR="00B8646A" w:rsidRPr="00E42297" w14:paraId="646240BA" w14:textId="77777777">
        <w:trPr>
          <w:trHeight w:val="183"/>
        </w:trPr>
        <w:tc>
          <w:tcPr>
            <w:tcW w:w="851" w:type="dxa"/>
            <w:vMerge/>
          </w:tcPr>
          <w:p w14:paraId="635730C9" w14:textId="77777777" w:rsidR="00B8646A" w:rsidRPr="00E42297" w:rsidRDefault="00B8646A" w:rsidP="005A1D07">
            <w:pPr>
              <w:jc w:val="center"/>
            </w:pPr>
          </w:p>
        </w:tc>
        <w:tc>
          <w:tcPr>
            <w:tcW w:w="10802" w:type="dxa"/>
          </w:tcPr>
          <w:p w14:paraId="22F780C3" w14:textId="77777777" w:rsidR="00B8646A" w:rsidRPr="00E42297" w:rsidRDefault="00B8646A" w:rsidP="00DA4661">
            <w:pPr>
              <w:pStyle w:val="Default"/>
              <w:rPr>
                <w:color w:val="auto"/>
                <w:sz w:val="22"/>
                <w:szCs w:val="22"/>
              </w:rPr>
            </w:pPr>
            <w:r w:rsidRPr="00E42297">
              <w:rPr>
                <w:color w:val="auto"/>
                <w:sz w:val="22"/>
                <w:szCs w:val="22"/>
              </w:rPr>
              <w:t xml:space="preserve">- układ hamulcowy wyposażony w system zapobiegania poślizgowi kół podczas hamowania ABS lub równoważny.   </w:t>
            </w:r>
          </w:p>
        </w:tc>
        <w:tc>
          <w:tcPr>
            <w:tcW w:w="4054" w:type="dxa"/>
          </w:tcPr>
          <w:p w14:paraId="0C138858" w14:textId="77777777" w:rsidR="00B8646A" w:rsidRPr="00E42297" w:rsidRDefault="00B8646A" w:rsidP="005A1D07">
            <w:pPr>
              <w:rPr>
                <w:b/>
                <w:bCs/>
              </w:rPr>
            </w:pPr>
          </w:p>
        </w:tc>
      </w:tr>
      <w:tr w:rsidR="00B8646A" w:rsidRPr="00E42297" w14:paraId="44567700" w14:textId="77777777">
        <w:trPr>
          <w:trHeight w:val="109"/>
        </w:trPr>
        <w:tc>
          <w:tcPr>
            <w:tcW w:w="851" w:type="dxa"/>
          </w:tcPr>
          <w:p w14:paraId="285A1895" w14:textId="77777777" w:rsidR="00B8646A" w:rsidRPr="00E42297" w:rsidRDefault="00B8646A" w:rsidP="005A1D07">
            <w:pPr>
              <w:jc w:val="center"/>
            </w:pPr>
            <w:r w:rsidRPr="00E42297">
              <w:lastRenderedPageBreak/>
              <w:t>2.7</w:t>
            </w:r>
          </w:p>
        </w:tc>
        <w:tc>
          <w:tcPr>
            <w:tcW w:w="10802" w:type="dxa"/>
          </w:tcPr>
          <w:p w14:paraId="236DCD05" w14:textId="77777777" w:rsidR="00B8646A" w:rsidRPr="00E42297" w:rsidRDefault="00B8646A" w:rsidP="00572888">
            <w:pPr>
              <w:pStyle w:val="Default"/>
              <w:rPr>
                <w:color w:val="auto"/>
                <w:sz w:val="22"/>
                <w:szCs w:val="22"/>
              </w:rPr>
            </w:pPr>
            <w:r w:rsidRPr="00E42297">
              <w:rPr>
                <w:color w:val="auto"/>
                <w:sz w:val="22"/>
                <w:szCs w:val="22"/>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4054" w:type="dxa"/>
          </w:tcPr>
          <w:p w14:paraId="465EF7D5" w14:textId="77777777" w:rsidR="00B8646A" w:rsidRPr="00E42297" w:rsidRDefault="00B8646A" w:rsidP="005A1D07">
            <w:pPr>
              <w:rPr>
                <w:b/>
                <w:bCs/>
              </w:rPr>
            </w:pPr>
          </w:p>
        </w:tc>
      </w:tr>
      <w:tr w:rsidR="00B8646A" w:rsidRPr="00E42297" w14:paraId="4856BEC8" w14:textId="77777777">
        <w:trPr>
          <w:trHeight w:val="109"/>
        </w:trPr>
        <w:tc>
          <w:tcPr>
            <w:tcW w:w="851" w:type="dxa"/>
          </w:tcPr>
          <w:p w14:paraId="442025EC" w14:textId="77777777" w:rsidR="00B8646A" w:rsidRPr="00E42297" w:rsidRDefault="00B8646A" w:rsidP="005A1D07">
            <w:pPr>
              <w:jc w:val="center"/>
            </w:pPr>
            <w:r w:rsidRPr="00E42297">
              <w:t>2.8</w:t>
            </w:r>
          </w:p>
        </w:tc>
        <w:tc>
          <w:tcPr>
            <w:tcW w:w="10802" w:type="dxa"/>
          </w:tcPr>
          <w:p w14:paraId="205BB04B" w14:textId="77777777" w:rsidR="00B8646A" w:rsidRPr="00E42297" w:rsidRDefault="00B8646A" w:rsidP="00C04820">
            <w:pPr>
              <w:pStyle w:val="Default"/>
              <w:rPr>
                <w:color w:val="auto"/>
                <w:sz w:val="22"/>
                <w:szCs w:val="22"/>
              </w:rPr>
            </w:pPr>
            <w:r w:rsidRPr="00E42297">
              <w:rPr>
                <w:color w:val="auto"/>
                <w:sz w:val="22"/>
                <w:szCs w:val="22"/>
              </w:rPr>
              <w:t>Kabina czterodrzwiowa, jednomodułowa, 6-osobowa z układem siedzeń 1+1+4, usytuowanych przodem do kierunku jazdy. Wszystkie miejsca wyposażone w  trzypunktowe bezwładnościowe pasy bezpieczeństwa.</w:t>
            </w:r>
          </w:p>
          <w:p w14:paraId="7886F3C0" w14:textId="77777777" w:rsidR="00B8646A" w:rsidRPr="00E42297" w:rsidRDefault="00B8646A" w:rsidP="00E15292">
            <w:pPr>
              <w:pStyle w:val="Default"/>
              <w:rPr>
                <w:color w:val="auto"/>
                <w:sz w:val="22"/>
                <w:szCs w:val="22"/>
              </w:rPr>
            </w:pPr>
            <w:r w:rsidRPr="00E42297">
              <w:rPr>
                <w:color w:val="auto"/>
                <w:sz w:val="22"/>
                <w:szCs w:val="22"/>
              </w:rPr>
              <w:t>Dopuszcza się przyjęcie innych rozwiązań, związanych z bezpiecznym przewożeniem członków załogi ,na tylnym siedzeniu, spełniające wymagania obowiązujących przepisów</w:t>
            </w:r>
            <w:r>
              <w:rPr>
                <w:color w:val="auto"/>
                <w:sz w:val="22"/>
                <w:szCs w:val="22"/>
              </w:rPr>
              <w:t xml:space="preserve"> </w:t>
            </w:r>
            <w:r w:rsidRPr="00E42297">
              <w:rPr>
                <w:color w:val="auto"/>
                <w:sz w:val="22"/>
                <w:szCs w:val="22"/>
              </w:rPr>
              <w:t>m.in. dwupunktowe bezwładnościowe pasy bezpieczeństwa</w:t>
            </w:r>
          </w:p>
          <w:p w14:paraId="6C420A07" w14:textId="77777777" w:rsidR="00B8646A" w:rsidRPr="00E42297" w:rsidRDefault="00B8646A" w:rsidP="00E25DBA">
            <w:pPr>
              <w:spacing w:after="0" w:line="240" w:lineRule="auto"/>
              <w:rPr>
                <w:rFonts w:ascii="Times New Roman" w:hAnsi="Times New Roman" w:cs="Times New Roman"/>
              </w:rPr>
            </w:pPr>
            <w:r w:rsidRPr="00E42297">
              <w:rPr>
                <w:rFonts w:ascii="Times New Roman" w:hAnsi="Times New Roman" w:cs="Times New Roman"/>
              </w:rPr>
              <w:t>Siedzenia pokryte materiałem  łatwo</w:t>
            </w:r>
            <w:r>
              <w:rPr>
                <w:rFonts w:ascii="Times New Roman" w:hAnsi="Times New Roman" w:cs="Times New Roman"/>
              </w:rPr>
              <w:t xml:space="preserve"> zmywalnym</w:t>
            </w:r>
            <w:r w:rsidRPr="00E42297">
              <w:rPr>
                <w:rFonts w:ascii="Times New Roman" w:hAnsi="Times New Roman" w:cs="Times New Roman"/>
              </w:rPr>
              <w:t>, o zwiększonej odporności na  ścieranie</w:t>
            </w:r>
          </w:p>
          <w:p w14:paraId="3C87A35B" w14:textId="77777777" w:rsidR="00B8646A" w:rsidRPr="00140E60" w:rsidRDefault="00B8646A" w:rsidP="00D53B1C">
            <w:pPr>
              <w:pStyle w:val="Tekstpodstawowy"/>
              <w:jc w:val="left"/>
              <w:rPr>
                <w:sz w:val="22"/>
                <w:szCs w:val="22"/>
              </w:rPr>
            </w:pPr>
            <w:r w:rsidRPr="00140E60">
              <w:rPr>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t>
            </w:r>
          </w:p>
          <w:p w14:paraId="3A92BACB" w14:textId="77777777" w:rsidR="00B8646A" w:rsidRPr="00140E60" w:rsidRDefault="00B8646A" w:rsidP="00D53B1C">
            <w:pPr>
              <w:pStyle w:val="Tekstpodstawowy"/>
              <w:ind w:left="357" w:hanging="357"/>
              <w:jc w:val="left"/>
              <w:rPr>
                <w:sz w:val="22"/>
                <w:szCs w:val="22"/>
              </w:rPr>
            </w:pPr>
            <w:r w:rsidRPr="00140E60">
              <w:rPr>
                <w:sz w:val="22"/>
                <w:szCs w:val="22"/>
              </w:rPr>
              <w:t>Kabina wyposażona w  klimatyzację i niezależne ogrzewanie kabiny przy wyłączonym silniku.</w:t>
            </w:r>
          </w:p>
          <w:p w14:paraId="2A14C455" w14:textId="77777777" w:rsidR="00B8646A" w:rsidRPr="00140E60" w:rsidRDefault="00B8646A" w:rsidP="009F7296">
            <w:pPr>
              <w:pStyle w:val="Tekstpodstawowy"/>
              <w:jc w:val="left"/>
              <w:rPr>
                <w:sz w:val="22"/>
                <w:szCs w:val="22"/>
              </w:rPr>
            </w:pPr>
            <w:r w:rsidRPr="00140E60">
              <w:rPr>
                <w:sz w:val="22"/>
                <w:szCs w:val="22"/>
              </w:rPr>
              <w:t>Dodatkowo wymaga się</w:t>
            </w:r>
          </w:p>
          <w:p w14:paraId="79BCA866" w14:textId="77777777" w:rsidR="00B8646A" w:rsidRPr="00140E60" w:rsidRDefault="00B8646A" w:rsidP="009F7296">
            <w:pPr>
              <w:pStyle w:val="Tekstpodstawowy"/>
              <w:jc w:val="left"/>
              <w:rPr>
                <w:sz w:val="22"/>
                <w:szCs w:val="22"/>
              </w:rPr>
            </w:pPr>
            <w:r w:rsidRPr="00140E60">
              <w:rPr>
                <w:sz w:val="22"/>
                <w:szCs w:val="22"/>
              </w:rPr>
              <w:t xml:space="preserve">- elektrycznie sterowane szyby po stronie kierowcy i dowódcy </w:t>
            </w:r>
          </w:p>
          <w:p w14:paraId="559541BF" w14:textId="77777777" w:rsidR="00B8646A" w:rsidRPr="00140E60" w:rsidRDefault="00B8646A" w:rsidP="009F7296">
            <w:pPr>
              <w:pStyle w:val="Tekstpodstawowy"/>
              <w:jc w:val="left"/>
              <w:rPr>
                <w:sz w:val="22"/>
                <w:szCs w:val="22"/>
              </w:rPr>
            </w:pPr>
            <w:r w:rsidRPr="00140E60">
              <w:rPr>
                <w:sz w:val="22"/>
                <w:szCs w:val="22"/>
              </w:rPr>
              <w:t>- elektrycznie sterowane lusterka główne  po stronie kierowcy i dowódcy</w:t>
            </w:r>
          </w:p>
          <w:p w14:paraId="5A081D6B" w14:textId="77777777" w:rsidR="00B8646A" w:rsidRPr="00140E60" w:rsidRDefault="00B8646A" w:rsidP="009F7296">
            <w:pPr>
              <w:pStyle w:val="Tekstpodstawowy"/>
              <w:jc w:val="left"/>
              <w:rPr>
                <w:spacing w:val="-1"/>
                <w:sz w:val="22"/>
                <w:szCs w:val="22"/>
              </w:rPr>
            </w:pPr>
            <w:r w:rsidRPr="00140E60">
              <w:rPr>
                <w:sz w:val="22"/>
                <w:szCs w:val="22"/>
              </w:rPr>
              <w:t>- schowek pod siedzeniami w tylnej części kabiny</w:t>
            </w:r>
          </w:p>
          <w:p w14:paraId="045D7455" w14:textId="77777777" w:rsidR="00B8646A" w:rsidRPr="00140E60" w:rsidRDefault="00B8646A" w:rsidP="009F7296">
            <w:pPr>
              <w:pStyle w:val="Tekstpodstawowy"/>
              <w:jc w:val="left"/>
              <w:rPr>
                <w:sz w:val="22"/>
                <w:szCs w:val="22"/>
              </w:rPr>
            </w:pPr>
            <w:r w:rsidRPr="00140E60">
              <w:rPr>
                <w:spacing w:val="-1"/>
                <w:sz w:val="22"/>
                <w:szCs w:val="22"/>
              </w:rPr>
              <w:t>- wywietrznik dachowy</w:t>
            </w:r>
          </w:p>
          <w:p w14:paraId="104487EB" w14:textId="77777777" w:rsidR="00B8646A" w:rsidRPr="00140E60" w:rsidRDefault="00B8646A" w:rsidP="009F7296">
            <w:pPr>
              <w:pStyle w:val="Tekstpodstawowy"/>
              <w:jc w:val="left"/>
              <w:rPr>
                <w:sz w:val="22"/>
                <w:szCs w:val="22"/>
              </w:rPr>
            </w:pPr>
            <w:r w:rsidRPr="00140E60">
              <w:rPr>
                <w:spacing w:val="-1"/>
                <w:sz w:val="22"/>
                <w:szCs w:val="22"/>
              </w:rPr>
              <w:t>- p</w:t>
            </w:r>
            <w:r w:rsidRPr="00140E60">
              <w:rPr>
                <w:sz w:val="22"/>
                <w:szCs w:val="22"/>
              </w:rPr>
              <w:t xml:space="preserve">rzestrzeń pomiędzy maksymalnie odsuniętym do tyłu fotelem kierowcy lub dowódcy a tylną ścianą  kabiny   </w:t>
            </w:r>
          </w:p>
          <w:p w14:paraId="301F0E33" w14:textId="77777777" w:rsidR="00B8646A" w:rsidRPr="00140E60" w:rsidRDefault="00B8646A" w:rsidP="009F7296">
            <w:pPr>
              <w:pStyle w:val="Tekstpodstawowy"/>
              <w:jc w:val="left"/>
              <w:rPr>
                <w:sz w:val="22"/>
                <w:szCs w:val="22"/>
              </w:rPr>
            </w:pPr>
            <w:r w:rsidRPr="00140E60">
              <w:rPr>
                <w:sz w:val="22"/>
                <w:szCs w:val="22"/>
              </w:rPr>
              <w:t xml:space="preserve">  zespolonej minimum 1500mm</w:t>
            </w:r>
          </w:p>
          <w:p w14:paraId="32708D79" w14:textId="77777777" w:rsidR="00B8646A" w:rsidRPr="00E42297" w:rsidRDefault="00B8646A" w:rsidP="009F7296">
            <w:pPr>
              <w:spacing w:after="0"/>
              <w:rPr>
                <w:rFonts w:ascii="Times New Roman" w:hAnsi="Times New Roman" w:cs="Times New Roman"/>
              </w:rPr>
            </w:pPr>
            <w:r w:rsidRPr="00E42297">
              <w:rPr>
                <w:rFonts w:ascii="Times New Roman" w:hAnsi="Times New Roman" w:cs="Times New Roman"/>
              </w:rPr>
              <w:t xml:space="preserve">- fotel dla kierowcy z pneumatyczną regulacją wysokości, oraz ciężaru ciała </w:t>
            </w:r>
          </w:p>
          <w:p w14:paraId="22F037B8" w14:textId="77777777" w:rsidR="00B8646A" w:rsidRPr="00E42297" w:rsidRDefault="00B8646A" w:rsidP="009F7296">
            <w:pPr>
              <w:spacing w:after="0"/>
              <w:rPr>
                <w:rFonts w:ascii="Times New Roman" w:hAnsi="Times New Roman" w:cs="Times New Roman"/>
              </w:rPr>
            </w:pPr>
            <w:r w:rsidRPr="00E42297">
              <w:rPr>
                <w:rFonts w:ascii="Times New Roman" w:hAnsi="Times New Roman" w:cs="Times New Roman"/>
              </w:rPr>
              <w:t>- fotel dla dowódcy z mechaniczną regulacją wysokości oraz z regulacją odległości całego fotela</w:t>
            </w:r>
          </w:p>
        </w:tc>
        <w:tc>
          <w:tcPr>
            <w:tcW w:w="4054" w:type="dxa"/>
          </w:tcPr>
          <w:p w14:paraId="749662BC" w14:textId="77777777" w:rsidR="00B8646A" w:rsidRPr="00E42297" w:rsidRDefault="00B8646A" w:rsidP="005A1D07">
            <w:pPr>
              <w:rPr>
                <w:b/>
                <w:bCs/>
              </w:rPr>
            </w:pPr>
          </w:p>
        </w:tc>
      </w:tr>
      <w:tr w:rsidR="00B8646A" w:rsidRPr="00E42297" w14:paraId="08383F8C" w14:textId="77777777">
        <w:trPr>
          <w:trHeight w:val="109"/>
        </w:trPr>
        <w:tc>
          <w:tcPr>
            <w:tcW w:w="851" w:type="dxa"/>
          </w:tcPr>
          <w:p w14:paraId="42E1DB7E" w14:textId="77777777" w:rsidR="00B8646A" w:rsidRPr="00E42297" w:rsidRDefault="00B8646A" w:rsidP="005A1D07">
            <w:pPr>
              <w:jc w:val="center"/>
            </w:pPr>
            <w:r w:rsidRPr="00E42297">
              <w:t>2.9</w:t>
            </w:r>
          </w:p>
        </w:tc>
        <w:tc>
          <w:tcPr>
            <w:tcW w:w="10802" w:type="dxa"/>
          </w:tcPr>
          <w:p w14:paraId="6DAE4CA2" w14:textId="77777777" w:rsidR="00B8646A" w:rsidRPr="00E42297" w:rsidRDefault="00B8646A" w:rsidP="00E15292">
            <w:pPr>
              <w:pStyle w:val="Default"/>
              <w:rPr>
                <w:color w:val="auto"/>
                <w:sz w:val="22"/>
                <w:szCs w:val="22"/>
              </w:rPr>
            </w:pPr>
            <w:r w:rsidRPr="00E42297">
              <w:rPr>
                <w:color w:val="auto"/>
                <w:sz w:val="22"/>
                <w:szCs w:val="22"/>
              </w:rPr>
              <w:t xml:space="preserve">W kabinie kierowcy zamontowane </w:t>
            </w:r>
            <w:r w:rsidRPr="00E42297">
              <w:rPr>
                <w:color w:val="auto"/>
              </w:rPr>
              <w:t xml:space="preserve">radio samochodowe z odtwarzaczem oraz </w:t>
            </w:r>
            <w:r w:rsidRPr="00E42297">
              <w:rPr>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Radiotelefon z dodatkowym głośnikiem i mikrofonem w przedziale pracy autopompy. Radiotelefon zasilany oddzielną przetwornicą napięcia. </w:t>
            </w:r>
          </w:p>
          <w:p w14:paraId="52BED737" w14:textId="77777777" w:rsidR="00B8646A" w:rsidRPr="00E42297" w:rsidRDefault="00B8646A" w:rsidP="00C6759A">
            <w:pPr>
              <w:spacing w:after="0"/>
              <w:rPr>
                <w:rFonts w:ascii="Times New Roman" w:hAnsi="Times New Roman" w:cs="Times New Roman"/>
              </w:rPr>
            </w:pPr>
            <w:r w:rsidRPr="00E42297">
              <w:rPr>
                <w:rFonts w:ascii="Times New Roman" w:hAnsi="Times New Roman" w:cs="Times New Roman"/>
              </w:rPr>
              <w:t>Dodatkowe urządzenia  zamontowane w kabinie:</w:t>
            </w:r>
          </w:p>
          <w:p w14:paraId="7E533643" w14:textId="77777777" w:rsidR="00B8646A" w:rsidRPr="00E42297" w:rsidRDefault="00B8646A" w:rsidP="00C6759A">
            <w:pPr>
              <w:numPr>
                <w:ilvl w:val="0"/>
                <w:numId w:val="31"/>
              </w:numPr>
              <w:spacing w:after="0" w:line="240" w:lineRule="auto"/>
              <w:rPr>
                <w:rFonts w:ascii="Times New Roman" w:hAnsi="Times New Roman" w:cs="Times New Roman"/>
              </w:rPr>
            </w:pPr>
            <w:r w:rsidRPr="00E42297">
              <w:rPr>
                <w:rFonts w:ascii="Times New Roman" w:hAnsi="Times New Roman" w:cs="Times New Roman"/>
              </w:rPr>
              <w:t>sygnalizacja otwarcia żaluzji skrytek i podestów, z alarmem świetlnym, słownym</w:t>
            </w:r>
          </w:p>
          <w:p w14:paraId="5955AE03" w14:textId="77777777" w:rsidR="00B8646A" w:rsidRPr="00140E60" w:rsidRDefault="00B8646A" w:rsidP="00C6759A">
            <w:pPr>
              <w:pStyle w:val="Standard"/>
              <w:numPr>
                <w:ilvl w:val="0"/>
                <w:numId w:val="31"/>
              </w:numPr>
              <w:rPr>
                <w:sz w:val="22"/>
                <w:szCs w:val="22"/>
              </w:rPr>
            </w:pPr>
            <w:r w:rsidRPr="00140E60">
              <w:rPr>
                <w:sz w:val="22"/>
                <w:szCs w:val="22"/>
              </w:rPr>
              <w:t xml:space="preserve">sygnalizacja informująca o wysunięciu masztu, z alarmem świetlnym, słownym </w:t>
            </w:r>
          </w:p>
          <w:p w14:paraId="470184BA" w14:textId="77777777" w:rsidR="00B8646A" w:rsidRPr="00140E60" w:rsidRDefault="00B8646A" w:rsidP="00F262E0">
            <w:pPr>
              <w:pStyle w:val="Standard"/>
              <w:numPr>
                <w:ilvl w:val="0"/>
                <w:numId w:val="31"/>
              </w:numPr>
              <w:rPr>
                <w:sz w:val="22"/>
                <w:szCs w:val="22"/>
              </w:rPr>
            </w:pPr>
            <w:r w:rsidRPr="00140E60">
              <w:rPr>
                <w:sz w:val="22"/>
                <w:szCs w:val="22"/>
              </w:rPr>
              <w:t xml:space="preserve">zamawiający wymaga alarmu słownego o treści: „otwarte żaluzje”, „otwarte podesty”,  </w:t>
            </w:r>
            <w:r w:rsidRPr="00140E60">
              <w:t>„</w:t>
            </w:r>
            <w:r w:rsidRPr="00140E60">
              <w:rPr>
                <w:sz w:val="22"/>
                <w:szCs w:val="22"/>
              </w:rPr>
              <w:t>wysunięty maszt”</w:t>
            </w:r>
          </w:p>
          <w:p w14:paraId="204DB308" w14:textId="77777777" w:rsidR="00B8646A" w:rsidRPr="00140E60" w:rsidRDefault="00B8646A" w:rsidP="00C6759A">
            <w:pPr>
              <w:pStyle w:val="Standard"/>
              <w:numPr>
                <w:ilvl w:val="0"/>
                <w:numId w:val="31"/>
              </w:numPr>
              <w:rPr>
                <w:sz w:val="22"/>
                <w:szCs w:val="22"/>
              </w:rPr>
            </w:pPr>
            <w:r w:rsidRPr="00140E60">
              <w:rPr>
                <w:sz w:val="22"/>
                <w:szCs w:val="22"/>
              </w:rPr>
              <w:t>sygnalizacja załączonego gniazda ładowania i stan naładowania akumulatorów główny wyłącznik oświetlenia skrytek</w:t>
            </w:r>
          </w:p>
          <w:p w14:paraId="5FD9FD1E" w14:textId="77777777" w:rsidR="00B8646A" w:rsidRPr="00E42297" w:rsidRDefault="00B8646A" w:rsidP="00C6759A">
            <w:pPr>
              <w:numPr>
                <w:ilvl w:val="0"/>
                <w:numId w:val="31"/>
              </w:numPr>
              <w:spacing w:after="0" w:line="240" w:lineRule="auto"/>
              <w:rPr>
                <w:rFonts w:ascii="Times New Roman" w:hAnsi="Times New Roman" w:cs="Times New Roman"/>
              </w:rPr>
            </w:pPr>
            <w:r w:rsidRPr="00E42297">
              <w:rPr>
                <w:rFonts w:ascii="Times New Roman" w:hAnsi="Times New Roman" w:cs="Times New Roman"/>
              </w:rPr>
              <w:lastRenderedPageBreak/>
              <w:t xml:space="preserve">sterowanie zraszaczami  </w:t>
            </w:r>
          </w:p>
          <w:p w14:paraId="48D03F1D" w14:textId="77777777" w:rsidR="00B8646A" w:rsidRPr="00E42297" w:rsidRDefault="00B8646A" w:rsidP="00C6759A">
            <w:pPr>
              <w:numPr>
                <w:ilvl w:val="0"/>
                <w:numId w:val="31"/>
              </w:numPr>
              <w:spacing w:after="0" w:line="240" w:lineRule="auto"/>
              <w:rPr>
                <w:rFonts w:ascii="Times New Roman" w:hAnsi="Times New Roman" w:cs="Times New Roman"/>
              </w:rPr>
            </w:pPr>
            <w:r w:rsidRPr="00E42297">
              <w:rPr>
                <w:rFonts w:ascii="Times New Roman" w:hAnsi="Times New Roman" w:cs="Times New Roman"/>
              </w:rPr>
              <w:t>sterowanie niezależnym ogrzewaniem kabiny i przedziału  pracy autopompy</w:t>
            </w:r>
          </w:p>
          <w:p w14:paraId="781225DB" w14:textId="77777777" w:rsidR="00B8646A" w:rsidRPr="00E42297" w:rsidRDefault="00B8646A" w:rsidP="00C6759A">
            <w:pPr>
              <w:numPr>
                <w:ilvl w:val="0"/>
                <w:numId w:val="31"/>
              </w:numPr>
              <w:spacing w:after="0" w:line="240" w:lineRule="atLeast"/>
              <w:rPr>
                <w:rFonts w:ascii="Times New Roman" w:hAnsi="Times New Roman" w:cs="Times New Roman"/>
              </w:rPr>
            </w:pPr>
            <w:r w:rsidRPr="00E42297">
              <w:rPr>
                <w:rFonts w:ascii="Times New Roman" w:hAnsi="Times New Roman" w:cs="Times New Roman"/>
              </w:rPr>
              <w:t>kontrolka włączenia autopompy</w:t>
            </w:r>
          </w:p>
          <w:p w14:paraId="6B433918" w14:textId="77777777" w:rsidR="00B8646A" w:rsidRPr="00E42297" w:rsidRDefault="00B8646A" w:rsidP="00C6759A">
            <w:pPr>
              <w:numPr>
                <w:ilvl w:val="0"/>
                <w:numId w:val="31"/>
              </w:numPr>
              <w:spacing w:after="0" w:line="240" w:lineRule="atLeast"/>
              <w:rPr>
                <w:rFonts w:ascii="Times New Roman" w:hAnsi="Times New Roman" w:cs="Times New Roman"/>
              </w:rPr>
            </w:pPr>
            <w:r w:rsidRPr="00E42297">
              <w:rPr>
                <w:rFonts w:ascii="Times New Roman" w:hAnsi="Times New Roman" w:cs="Times New Roman"/>
              </w:rPr>
              <w:t>wskaźnik poziomu wody w zbiorniku</w:t>
            </w:r>
          </w:p>
          <w:p w14:paraId="0CF23559" w14:textId="77777777" w:rsidR="00B8646A" w:rsidRPr="00E42297" w:rsidRDefault="00B8646A" w:rsidP="00C6759A">
            <w:pPr>
              <w:numPr>
                <w:ilvl w:val="0"/>
                <w:numId w:val="31"/>
              </w:numPr>
              <w:spacing w:after="0" w:line="240" w:lineRule="atLeast"/>
              <w:rPr>
                <w:rFonts w:ascii="Times New Roman" w:hAnsi="Times New Roman" w:cs="Times New Roman"/>
              </w:rPr>
            </w:pPr>
            <w:r w:rsidRPr="00E42297">
              <w:rPr>
                <w:rFonts w:ascii="Times New Roman" w:hAnsi="Times New Roman" w:cs="Times New Roman"/>
              </w:rPr>
              <w:t>wskaźnik poziomu środka pianotwórczego w zbiorniku</w:t>
            </w:r>
          </w:p>
          <w:p w14:paraId="42F552E6" w14:textId="77777777" w:rsidR="00B8646A" w:rsidRPr="00E42297" w:rsidRDefault="00B8646A" w:rsidP="00C6759A">
            <w:pPr>
              <w:numPr>
                <w:ilvl w:val="0"/>
                <w:numId w:val="31"/>
              </w:numPr>
              <w:spacing w:after="0" w:line="240" w:lineRule="atLeast"/>
              <w:rPr>
                <w:rFonts w:ascii="Times New Roman" w:hAnsi="Times New Roman" w:cs="Times New Roman"/>
              </w:rPr>
            </w:pPr>
            <w:r w:rsidRPr="00E42297">
              <w:rPr>
                <w:rFonts w:ascii="Times New Roman" w:hAnsi="Times New Roman" w:cs="Times New Roman"/>
              </w:rPr>
              <w:t>wskaźnik  niskiego  ciśnienia</w:t>
            </w:r>
          </w:p>
          <w:p w14:paraId="587A2AE7" w14:textId="77777777" w:rsidR="00B8646A" w:rsidRPr="00E42297" w:rsidRDefault="00B8646A" w:rsidP="00C6759A">
            <w:pPr>
              <w:numPr>
                <w:ilvl w:val="0"/>
                <w:numId w:val="31"/>
              </w:numPr>
              <w:spacing w:after="0" w:line="240" w:lineRule="atLeast"/>
              <w:rPr>
                <w:rFonts w:ascii="Times New Roman" w:hAnsi="Times New Roman" w:cs="Times New Roman"/>
              </w:rPr>
            </w:pPr>
            <w:r w:rsidRPr="00E42297">
              <w:rPr>
                <w:rFonts w:ascii="Times New Roman" w:hAnsi="Times New Roman" w:cs="Times New Roman"/>
              </w:rPr>
              <w:t>wskaźnik  wysokiego  ciśnienia</w:t>
            </w:r>
          </w:p>
        </w:tc>
        <w:tc>
          <w:tcPr>
            <w:tcW w:w="4054" w:type="dxa"/>
          </w:tcPr>
          <w:p w14:paraId="61CCC897" w14:textId="77777777" w:rsidR="00B8646A" w:rsidRPr="00E42297" w:rsidRDefault="00B8646A" w:rsidP="005A1D07">
            <w:pPr>
              <w:rPr>
                <w:b/>
                <w:bCs/>
              </w:rPr>
            </w:pPr>
          </w:p>
        </w:tc>
      </w:tr>
      <w:tr w:rsidR="00B8646A" w:rsidRPr="00E42297" w14:paraId="4347E4E6" w14:textId="77777777">
        <w:trPr>
          <w:trHeight w:val="109"/>
        </w:trPr>
        <w:tc>
          <w:tcPr>
            <w:tcW w:w="851" w:type="dxa"/>
          </w:tcPr>
          <w:p w14:paraId="70EA868B" w14:textId="77777777" w:rsidR="00B8646A" w:rsidRPr="00E42297" w:rsidRDefault="00B8646A" w:rsidP="005A1D07">
            <w:pPr>
              <w:jc w:val="center"/>
            </w:pPr>
            <w:r w:rsidRPr="00E42297">
              <w:t>2.10</w:t>
            </w:r>
          </w:p>
        </w:tc>
        <w:tc>
          <w:tcPr>
            <w:tcW w:w="10802" w:type="dxa"/>
          </w:tcPr>
          <w:p w14:paraId="70387489" w14:textId="77777777" w:rsidR="00B8646A" w:rsidRPr="00E42297" w:rsidRDefault="00B8646A" w:rsidP="00E15292">
            <w:pPr>
              <w:pStyle w:val="Default"/>
              <w:rPr>
                <w:color w:val="auto"/>
                <w:sz w:val="22"/>
                <w:szCs w:val="22"/>
              </w:rPr>
            </w:pPr>
            <w:r w:rsidRPr="00E42297">
              <w:rPr>
                <w:color w:val="auto"/>
                <w:sz w:val="22"/>
                <w:szCs w:val="22"/>
              </w:rPr>
              <w:t>Maksymalna wysokość całkowita pojazdu nie może przekroczyć 3350 mm</w:t>
            </w:r>
          </w:p>
        </w:tc>
        <w:tc>
          <w:tcPr>
            <w:tcW w:w="4054" w:type="dxa"/>
          </w:tcPr>
          <w:p w14:paraId="40DB974B" w14:textId="77777777" w:rsidR="00B8646A" w:rsidRPr="00E42297" w:rsidRDefault="00B8646A" w:rsidP="005A1D07">
            <w:pPr>
              <w:rPr>
                <w:b/>
                <w:bCs/>
              </w:rPr>
            </w:pPr>
          </w:p>
        </w:tc>
      </w:tr>
      <w:tr w:rsidR="00B8646A" w:rsidRPr="00E42297" w14:paraId="4FA3BBB8" w14:textId="77777777">
        <w:trPr>
          <w:trHeight w:val="109"/>
        </w:trPr>
        <w:tc>
          <w:tcPr>
            <w:tcW w:w="851" w:type="dxa"/>
          </w:tcPr>
          <w:p w14:paraId="38251E6D" w14:textId="77777777" w:rsidR="00B8646A" w:rsidRPr="00E42297" w:rsidRDefault="00B8646A" w:rsidP="005A1D07">
            <w:pPr>
              <w:jc w:val="center"/>
            </w:pPr>
            <w:r w:rsidRPr="00E42297">
              <w:t>2.11</w:t>
            </w:r>
          </w:p>
        </w:tc>
        <w:tc>
          <w:tcPr>
            <w:tcW w:w="10802" w:type="dxa"/>
          </w:tcPr>
          <w:p w14:paraId="030D1165" w14:textId="77777777" w:rsidR="00B8646A" w:rsidRPr="00E42297" w:rsidRDefault="00B8646A" w:rsidP="0010127E">
            <w:pPr>
              <w:pStyle w:val="Default"/>
              <w:rPr>
                <w:color w:val="auto"/>
                <w:sz w:val="22"/>
                <w:szCs w:val="22"/>
              </w:rPr>
            </w:pPr>
            <w:r w:rsidRPr="00E42297">
              <w:rPr>
                <w:color w:val="auto"/>
                <w:sz w:val="22"/>
                <w:szCs w:val="22"/>
              </w:rPr>
              <w:t xml:space="preserve">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 </w:t>
            </w:r>
          </w:p>
        </w:tc>
        <w:tc>
          <w:tcPr>
            <w:tcW w:w="4054" w:type="dxa"/>
          </w:tcPr>
          <w:p w14:paraId="27610258" w14:textId="77777777" w:rsidR="00B8646A" w:rsidRPr="00E42297" w:rsidRDefault="00B8646A" w:rsidP="005A1D07">
            <w:pPr>
              <w:rPr>
                <w:b/>
                <w:bCs/>
              </w:rPr>
            </w:pPr>
          </w:p>
        </w:tc>
      </w:tr>
      <w:tr w:rsidR="00B8646A" w:rsidRPr="00E42297" w14:paraId="7AD8C617" w14:textId="77777777">
        <w:trPr>
          <w:trHeight w:val="109"/>
        </w:trPr>
        <w:tc>
          <w:tcPr>
            <w:tcW w:w="851" w:type="dxa"/>
          </w:tcPr>
          <w:p w14:paraId="576552D7" w14:textId="77777777" w:rsidR="00B8646A" w:rsidRPr="00E42297" w:rsidRDefault="00B8646A" w:rsidP="005A1D07">
            <w:pPr>
              <w:jc w:val="center"/>
            </w:pPr>
            <w:r w:rsidRPr="00E42297">
              <w:t>2.12</w:t>
            </w:r>
          </w:p>
        </w:tc>
        <w:tc>
          <w:tcPr>
            <w:tcW w:w="10802" w:type="dxa"/>
          </w:tcPr>
          <w:p w14:paraId="6527E981" w14:textId="77777777" w:rsidR="00B8646A" w:rsidRPr="00E42297" w:rsidRDefault="00B8646A" w:rsidP="00E15292">
            <w:pPr>
              <w:pStyle w:val="Default"/>
              <w:rPr>
                <w:color w:val="auto"/>
                <w:sz w:val="22"/>
                <w:szCs w:val="22"/>
              </w:rPr>
            </w:pPr>
            <w:r w:rsidRPr="00E42297">
              <w:rPr>
                <w:color w:val="auto"/>
                <w:sz w:val="22"/>
                <w:szCs w:val="22"/>
              </w:rPr>
              <w:t xml:space="preserve">Wylot spalin nie może być skierowany na stanowiska obsługi poszczególnych urządzeń pojazdu.  </w:t>
            </w:r>
          </w:p>
        </w:tc>
        <w:tc>
          <w:tcPr>
            <w:tcW w:w="4054" w:type="dxa"/>
          </w:tcPr>
          <w:p w14:paraId="4735ED2E" w14:textId="77777777" w:rsidR="00B8646A" w:rsidRPr="00E42297" w:rsidRDefault="00B8646A" w:rsidP="005A1D07">
            <w:pPr>
              <w:rPr>
                <w:b/>
                <w:bCs/>
              </w:rPr>
            </w:pPr>
          </w:p>
        </w:tc>
      </w:tr>
      <w:tr w:rsidR="00B8646A" w:rsidRPr="00E42297" w14:paraId="001868BB" w14:textId="77777777">
        <w:trPr>
          <w:trHeight w:val="109"/>
        </w:trPr>
        <w:tc>
          <w:tcPr>
            <w:tcW w:w="851" w:type="dxa"/>
          </w:tcPr>
          <w:p w14:paraId="69344C06" w14:textId="77777777" w:rsidR="00B8646A" w:rsidRPr="00E42297" w:rsidRDefault="00B8646A" w:rsidP="005A1D07">
            <w:pPr>
              <w:jc w:val="center"/>
            </w:pPr>
            <w:r w:rsidRPr="00E42297">
              <w:t>2.13</w:t>
            </w:r>
          </w:p>
        </w:tc>
        <w:tc>
          <w:tcPr>
            <w:tcW w:w="10802" w:type="dxa"/>
          </w:tcPr>
          <w:p w14:paraId="16558322" w14:textId="77777777" w:rsidR="00B8646A" w:rsidRPr="00E42297" w:rsidRDefault="00B8646A" w:rsidP="00A7171A">
            <w:pPr>
              <w:pStyle w:val="Default"/>
              <w:rPr>
                <w:color w:val="auto"/>
                <w:sz w:val="22"/>
                <w:szCs w:val="22"/>
              </w:rPr>
            </w:pPr>
            <w:r w:rsidRPr="00E42297">
              <w:rPr>
                <w:color w:val="auto"/>
                <w:sz w:val="22"/>
                <w:szCs w:val="22"/>
              </w:rPr>
              <w:t>Pojazd wyposażony w standardowe wyposażenie podwozia (1 klin, klucz do kół, podnośnik hydrauliczny z dźwignią, trójkąt ostrzegawczy, apteczka, gaśnica,  wspornik  zabezpieczenia podnoszonej kabiny, koło zapasowe ) oraz hak holowniczy „</w:t>
            </w:r>
            <w:proofErr w:type="spellStart"/>
            <w:r w:rsidRPr="00E42297">
              <w:rPr>
                <w:color w:val="auto"/>
                <w:sz w:val="22"/>
                <w:szCs w:val="22"/>
              </w:rPr>
              <w:t>paszczowy</w:t>
            </w:r>
            <w:proofErr w:type="spellEnd"/>
            <w:r w:rsidRPr="00E42297">
              <w:rPr>
                <w:color w:val="auto"/>
                <w:sz w:val="22"/>
                <w:szCs w:val="22"/>
              </w:rPr>
              <w:t xml:space="preserve">” wraz z instalacją do ciągnięcia przyczep </w:t>
            </w:r>
            <w:r w:rsidRPr="00E42297">
              <w:rPr>
                <w:color w:val="auto"/>
                <w:spacing w:val="-3"/>
                <w:sz w:val="22"/>
                <w:szCs w:val="22"/>
              </w:rPr>
              <w:t>o masie min. 10 ton</w:t>
            </w:r>
            <w:r w:rsidRPr="00E42297">
              <w:rPr>
                <w:color w:val="auto"/>
                <w:sz w:val="22"/>
                <w:szCs w:val="22"/>
              </w:rPr>
              <w:t>.</w:t>
            </w:r>
          </w:p>
        </w:tc>
        <w:tc>
          <w:tcPr>
            <w:tcW w:w="4054" w:type="dxa"/>
          </w:tcPr>
          <w:p w14:paraId="699479FA" w14:textId="77777777" w:rsidR="00B8646A" w:rsidRPr="00E42297" w:rsidRDefault="00B8646A" w:rsidP="005A1D07">
            <w:pPr>
              <w:rPr>
                <w:b/>
                <w:bCs/>
              </w:rPr>
            </w:pPr>
          </w:p>
        </w:tc>
      </w:tr>
      <w:tr w:rsidR="00B8646A" w:rsidRPr="00E42297" w14:paraId="2DEE4871" w14:textId="77777777">
        <w:trPr>
          <w:trHeight w:val="109"/>
        </w:trPr>
        <w:tc>
          <w:tcPr>
            <w:tcW w:w="851" w:type="dxa"/>
          </w:tcPr>
          <w:p w14:paraId="4376798B" w14:textId="77777777" w:rsidR="00B8646A" w:rsidRPr="00E42297" w:rsidRDefault="00B8646A" w:rsidP="005A1D07">
            <w:pPr>
              <w:jc w:val="center"/>
            </w:pPr>
            <w:r w:rsidRPr="00E42297">
              <w:t>2.14</w:t>
            </w:r>
          </w:p>
        </w:tc>
        <w:tc>
          <w:tcPr>
            <w:tcW w:w="10802" w:type="dxa"/>
          </w:tcPr>
          <w:p w14:paraId="33219866" w14:textId="77777777" w:rsidR="00B8646A" w:rsidRPr="00E42297" w:rsidRDefault="00B8646A" w:rsidP="00E15292">
            <w:pPr>
              <w:pStyle w:val="Default"/>
              <w:rPr>
                <w:color w:val="auto"/>
                <w:sz w:val="22"/>
                <w:szCs w:val="22"/>
              </w:rPr>
            </w:pPr>
            <w:r w:rsidRPr="00E42297">
              <w:rPr>
                <w:color w:val="auto"/>
                <w:sz w:val="22"/>
                <w:szCs w:val="22"/>
              </w:rPr>
              <w:t xml:space="preserve">Kolor pojazdu: </w:t>
            </w:r>
          </w:p>
          <w:p w14:paraId="2AE04C6F" w14:textId="77777777" w:rsidR="00B8646A" w:rsidRPr="00E42297" w:rsidRDefault="00B8646A" w:rsidP="002850BE">
            <w:pPr>
              <w:spacing w:after="0" w:line="240" w:lineRule="auto"/>
              <w:rPr>
                <w:rFonts w:ascii="Times New Roman" w:hAnsi="Times New Roman" w:cs="Times New Roman"/>
              </w:rPr>
            </w:pPr>
            <w:r w:rsidRPr="00E42297">
              <w:rPr>
                <w:rFonts w:ascii="Times New Roman" w:hAnsi="Times New Roman" w:cs="Times New Roman"/>
              </w:rPr>
              <w:t xml:space="preserve">- nadwozie samochodu – RAL 3000,  </w:t>
            </w:r>
          </w:p>
          <w:p w14:paraId="79E10DD2" w14:textId="77777777" w:rsidR="00B8646A" w:rsidRPr="00E42297" w:rsidRDefault="00B8646A" w:rsidP="002850BE">
            <w:pPr>
              <w:spacing w:after="0" w:line="240" w:lineRule="auto"/>
              <w:rPr>
                <w:rFonts w:ascii="Times New Roman" w:hAnsi="Times New Roman" w:cs="Times New Roman"/>
              </w:rPr>
            </w:pPr>
            <w:r w:rsidRPr="00E42297">
              <w:rPr>
                <w:rFonts w:ascii="Times New Roman" w:hAnsi="Times New Roman" w:cs="Times New Roman"/>
              </w:rPr>
              <w:t xml:space="preserve">- żaluzje skrytek w kolorze naturalnego aluminium, </w:t>
            </w:r>
          </w:p>
          <w:p w14:paraId="49DC26C7" w14:textId="77777777" w:rsidR="00B8646A" w:rsidRPr="00E42297" w:rsidRDefault="00B8646A" w:rsidP="002679E5">
            <w:pPr>
              <w:spacing w:after="0" w:line="240" w:lineRule="auto"/>
              <w:rPr>
                <w:rFonts w:ascii="Times New Roman" w:hAnsi="Times New Roman" w:cs="Times New Roman"/>
              </w:rPr>
            </w:pPr>
            <w:r w:rsidRPr="00E42297">
              <w:rPr>
                <w:rFonts w:ascii="Times New Roman" w:hAnsi="Times New Roman" w:cs="Times New Roman"/>
              </w:rPr>
              <w:t>- błotniki i zderzaki – białe</w:t>
            </w:r>
          </w:p>
        </w:tc>
        <w:tc>
          <w:tcPr>
            <w:tcW w:w="4054" w:type="dxa"/>
          </w:tcPr>
          <w:p w14:paraId="1DC872F1" w14:textId="77777777" w:rsidR="00B8646A" w:rsidRPr="00E42297" w:rsidRDefault="00B8646A" w:rsidP="005A1D07">
            <w:pPr>
              <w:rPr>
                <w:b/>
                <w:bCs/>
              </w:rPr>
            </w:pPr>
          </w:p>
        </w:tc>
      </w:tr>
      <w:tr w:rsidR="00B8646A" w:rsidRPr="00E42297" w14:paraId="2868E777" w14:textId="77777777">
        <w:trPr>
          <w:trHeight w:val="109"/>
        </w:trPr>
        <w:tc>
          <w:tcPr>
            <w:tcW w:w="851" w:type="dxa"/>
          </w:tcPr>
          <w:p w14:paraId="295DD611" w14:textId="77777777" w:rsidR="00B8646A" w:rsidRPr="00E42297" w:rsidRDefault="00B8646A" w:rsidP="005A1D07">
            <w:pPr>
              <w:jc w:val="center"/>
            </w:pPr>
            <w:r w:rsidRPr="00E42297">
              <w:t>2.15</w:t>
            </w:r>
          </w:p>
        </w:tc>
        <w:tc>
          <w:tcPr>
            <w:tcW w:w="10802" w:type="dxa"/>
          </w:tcPr>
          <w:p w14:paraId="0FEA1ACD" w14:textId="77777777" w:rsidR="00B8646A" w:rsidRPr="00E42297" w:rsidRDefault="00B8646A" w:rsidP="00A7171A">
            <w:pPr>
              <w:pStyle w:val="Default"/>
              <w:rPr>
                <w:color w:val="auto"/>
                <w:sz w:val="22"/>
                <w:szCs w:val="22"/>
              </w:rPr>
            </w:pPr>
            <w:r w:rsidRPr="00E42297">
              <w:rPr>
                <w:color w:val="auto"/>
                <w:sz w:val="22"/>
                <w:szCs w:val="22"/>
              </w:rPr>
              <w:t xml:space="preserve">Instalacja elektryczna w kabinie kierowcy wyposażona w indywidualne oświetlenie  do czytania mapy dla pozycji dowódcy, dodatkowy podest z gniazdem umożliwiającym podłączenie ładowarek do radiotelefonów przenośnych i latarek , oraz w </w:t>
            </w:r>
            <w:r w:rsidRPr="00E42297">
              <w:rPr>
                <w:sz w:val="22"/>
                <w:szCs w:val="22"/>
              </w:rPr>
              <w:t>reflektor ręczny do oświetlenia numerów budynków</w:t>
            </w:r>
          </w:p>
        </w:tc>
        <w:tc>
          <w:tcPr>
            <w:tcW w:w="4054" w:type="dxa"/>
          </w:tcPr>
          <w:p w14:paraId="2312EF09" w14:textId="77777777" w:rsidR="00B8646A" w:rsidRPr="00E42297" w:rsidRDefault="00B8646A" w:rsidP="005A1D07">
            <w:pPr>
              <w:rPr>
                <w:b/>
                <w:bCs/>
              </w:rPr>
            </w:pPr>
          </w:p>
        </w:tc>
      </w:tr>
      <w:tr w:rsidR="00B8646A" w:rsidRPr="00E42297" w14:paraId="3A0F79A3" w14:textId="77777777">
        <w:trPr>
          <w:trHeight w:val="109"/>
        </w:trPr>
        <w:tc>
          <w:tcPr>
            <w:tcW w:w="851" w:type="dxa"/>
            <w:shd w:val="clear" w:color="auto" w:fill="BFBFBF"/>
          </w:tcPr>
          <w:p w14:paraId="5B8486BD" w14:textId="77777777" w:rsidR="00B8646A" w:rsidRPr="00E42297" w:rsidRDefault="00B8646A" w:rsidP="005A1D07">
            <w:pPr>
              <w:jc w:val="center"/>
              <w:rPr>
                <w:b/>
                <w:bCs/>
              </w:rPr>
            </w:pPr>
            <w:r w:rsidRPr="00E42297">
              <w:rPr>
                <w:b/>
                <w:bCs/>
              </w:rPr>
              <w:t>3</w:t>
            </w:r>
          </w:p>
        </w:tc>
        <w:tc>
          <w:tcPr>
            <w:tcW w:w="10802" w:type="dxa"/>
            <w:shd w:val="clear" w:color="auto" w:fill="BFBFBF"/>
          </w:tcPr>
          <w:p w14:paraId="0631D795" w14:textId="77777777" w:rsidR="00B8646A" w:rsidRPr="00E42297" w:rsidRDefault="00B8646A" w:rsidP="005A1D07">
            <w:pPr>
              <w:rPr>
                <w:b/>
                <w:bCs/>
                <w:sz w:val="24"/>
                <w:szCs w:val="24"/>
              </w:rPr>
            </w:pPr>
            <w:r w:rsidRPr="00E42297">
              <w:rPr>
                <w:b/>
                <w:bCs/>
                <w:sz w:val="24"/>
                <w:szCs w:val="24"/>
              </w:rPr>
              <w:t>Zabudowa pożarnicza</w:t>
            </w:r>
          </w:p>
        </w:tc>
        <w:tc>
          <w:tcPr>
            <w:tcW w:w="4054" w:type="dxa"/>
            <w:shd w:val="clear" w:color="auto" w:fill="BFBFBF"/>
          </w:tcPr>
          <w:p w14:paraId="41281737" w14:textId="77777777" w:rsidR="00B8646A" w:rsidRPr="00E42297" w:rsidRDefault="00B8646A" w:rsidP="005A1D07">
            <w:pPr>
              <w:rPr>
                <w:b/>
                <w:bCs/>
                <w:sz w:val="24"/>
                <w:szCs w:val="24"/>
              </w:rPr>
            </w:pPr>
            <w:r w:rsidRPr="00E42297">
              <w:rPr>
                <w:b/>
                <w:bCs/>
                <w:sz w:val="24"/>
                <w:szCs w:val="24"/>
              </w:rPr>
              <w:t>Propozycje Wykonawcy</w:t>
            </w:r>
          </w:p>
        </w:tc>
      </w:tr>
      <w:tr w:rsidR="00B8646A" w:rsidRPr="00E42297" w14:paraId="0C9018BA" w14:textId="77777777">
        <w:trPr>
          <w:trHeight w:val="109"/>
        </w:trPr>
        <w:tc>
          <w:tcPr>
            <w:tcW w:w="851" w:type="dxa"/>
          </w:tcPr>
          <w:p w14:paraId="7EBA4830" w14:textId="77777777" w:rsidR="00B8646A" w:rsidRPr="00E42297" w:rsidRDefault="00B8646A" w:rsidP="005A1D07">
            <w:pPr>
              <w:jc w:val="center"/>
            </w:pPr>
            <w:r w:rsidRPr="00E42297">
              <w:t>3.1</w:t>
            </w:r>
          </w:p>
        </w:tc>
        <w:tc>
          <w:tcPr>
            <w:tcW w:w="10802" w:type="dxa"/>
          </w:tcPr>
          <w:p w14:paraId="4B7061CE" w14:textId="77777777" w:rsidR="00B8646A" w:rsidRPr="00E42297" w:rsidRDefault="00B8646A" w:rsidP="007522E2">
            <w:pPr>
              <w:spacing w:after="0"/>
              <w:rPr>
                <w:rFonts w:ascii="Times New Roman" w:hAnsi="Times New Roman" w:cs="Times New Roman"/>
              </w:rPr>
            </w:pPr>
            <w:r w:rsidRPr="00E42297">
              <w:rPr>
                <w:rFonts w:ascii="Times New Roman" w:hAnsi="Times New Roman" w:cs="Times New Roman"/>
              </w:rPr>
              <w:t xml:space="preserve">Zabudowa wykonana z materiałów odpornych na korozję typu: konstrukcja i poszycie zewnętrzne, wykonane w całości z materiałów kompozytowych, jako konstrukcja samonośna ze zintegrowanymi zbiornikami o nieograniczonej odporności na korozję. Wewnętrzne poszycia skrytek wyłożone  anodowaną  gładką blachą aluminiową, natomiast spody schowków  gładką blachą  nierdzewną. Krawędzie podestów oraz krawędzie zabudowy, przy których istnieje ryzyko uszkodzenia podczas zdejmowania lub wkładania wyposażenia powinny być zabezpieczone. </w:t>
            </w:r>
          </w:p>
        </w:tc>
        <w:tc>
          <w:tcPr>
            <w:tcW w:w="4054" w:type="dxa"/>
          </w:tcPr>
          <w:p w14:paraId="31650C28" w14:textId="77777777" w:rsidR="00B8646A" w:rsidRPr="00E42297" w:rsidRDefault="00B8646A" w:rsidP="005A1D07">
            <w:pPr>
              <w:rPr>
                <w:b/>
                <w:bCs/>
              </w:rPr>
            </w:pPr>
          </w:p>
        </w:tc>
      </w:tr>
      <w:tr w:rsidR="00B8646A" w:rsidRPr="00E42297" w14:paraId="7CAADA18" w14:textId="77777777">
        <w:trPr>
          <w:trHeight w:val="109"/>
        </w:trPr>
        <w:tc>
          <w:tcPr>
            <w:tcW w:w="851" w:type="dxa"/>
          </w:tcPr>
          <w:p w14:paraId="0F1141E8" w14:textId="77777777" w:rsidR="00B8646A" w:rsidRPr="00E42297" w:rsidRDefault="00B8646A" w:rsidP="005A1D07">
            <w:pPr>
              <w:jc w:val="center"/>
            </w:pPr>
            <w:r w:rsidRPr="00E42297">
              <w:t>3.2</w:t>
            </w:r>
          </w:p>
        </w:tc>
        <w:tc>
          <w:tcPr>
            <w:tcW w:w="10802" w:type="dxa"/>
          </w:tcPr>
          <w:p w14:paraId="241A2CD0" w14:textId="77777777" w:rsidR="00B8646A" w:rsidRPr="00E42297" w:rsidRDefault="00B8646A" w:rsidP="007A09C8">
            <w:pPr>
              <w:pStyle w:val="Default"/>
              <w:rPr>
                <w:color w:val="auto"/>
                <w:sz w:val="22"/>
                <w:szCs w:val="22"/>
              </w:rPr>
            </w:pPr>
            <w:r w:rsidRPr="00E42297">
              <w:rPr>
                <w:color w:val="auto"/>
                <w:sz w:val="22"/>
                <w:szCs w:val="22"/>
              </w:rPr>
              <w:t xml:space="preserve">Drabina do wejścia na dach z poręczami w górnej części ułatwiającymi wejście na dach, umieszczona z tyłu pojazdu po prawej stronie, w górnej części drabinki  zamontowane poręcze ułatwiające wchodzenie Szczeble w wykonaniu antypoślizgowym. </w:t>
            </w:r>
          </w:p>
        </w:tc>
        <w:tc>
          <w:tcPr>
            <w:tcW w:w="4054" w:type="dxa"/>
          </w:tcPr>
          <w:p w14:paraId="1B35DEA3" w14:textId="77777777" w:rsidR="00B8646A" w:rsidRPr="00E42297" w:rsidRDefault="00B8646A" w:rsidP="005A1D07">
            <w:pPr>
              <w:rPr>
                <w:b/>
                <w:bCs/>
              </w:rPr>
            </w:pPr>
          </w:p>
        </w:tc>
      </w:tr>
      <w:tr w:rsidR="00B8646A" w:rsidRPr="00E42297" w14:paraId="716FE3D6" w14:textId="77777777">
        <w:trPr>
          <w:trHeight w:val="109"/>
        </w:trPr>
        <w:tc>
          <w:tcPr>
            <w:tcW w:w="851" w:type="dxa"/>
          </w:tcPr>
          <w:p w14:paraId="417DC47A" w14:textId="77777777" w:rsidR="00B8646A" w:rsidRPr="00E42297" w:rsidRDefault="00B8646A" w:rsidP="005A1D07">
            <w:pPr>
              <w:jc w:val="center"/>
            </w:pPr>
            <w:r w:rsidRPr="00E42297">
              <w:lastRenderedPageBreak/>
              <w:t>3.3</w:t>
            </w:r>
          </w:p>
        </w:tc>
        <w:tc>
          <w:tcPr>
            <w:tcW w:w="10802" w:type="dxa"/>
          </w:tcPr>
          <w:p w14:paraId="10E75C9B" w14:textId="77777777" w:rsidR="00B8646A" w:rsidRPr="00E42297" w:rsidRDefault="00B8646A" w:rsidP="00022780">
            <w:pPr>
              <w:pStyle w:val="Default"/>
              <w:rPr>
                <w:color w:val="auto"/>
                <w:sz w:val="22"/>
                <w:szCs w:val="22"/>
              </w:rPr>
            </w:pPr>
            <w:r w:rsidRPr="00E42297">
              <w:rPr>
                <w:color w:val="auto"/>
                <w:sz w:val="22"/>
                <w:szCs w:val="22"/>
              </w:rPr>
              <w:t xml:space="preserve">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zamykanie(wszystkie taśmy zainstalowane po prawej stronie skrytki) Dopuszcza się umiejscowienie ściągaczy żaluzji, po lewej lub prawej stronie, w zależności od rozwiązań technicznych zastosowanych w skrytkach, m.in.: półek ,regałów obrotowych , palet pionowych obrotowych, palet poziomych. </w:t>
            </w:r>
            <w:proofErr w:type="spellStart"/>
            <w:r w:rsidRPr="00E42297">
              <w:rPr>
                <w:color w:val="auto"/>
                <w:sz w:val="22"/>
                <w:szCs w:val="22"/>
              </w:rPr>
              <w:t>itp</w:t>
            </w:r>
            <w:proofErr w:type="spellEnd"/>
            <w:r w:rsidRPr="00E42297">
              <w:rPr>
                <w:color w:val="auto"/>
                <w:sz w:val="22"/>
                <w:szCs w:val="22"/>
              </w:rPr>
              <w:t xml:space="preserve"> .</w:t>
            </w:r>
          </w:p>
          <w:p w14:paraId="16D86972" w14:textId="77777777" w:rsidR="00B8646A" w:rsidRPr="00E42297" w:rsidRDefault="00B8646A" w:rsidP="00022780">
            <w:pPr>
              <w:pStyle w:val="Default"/>
              <w:rPr>
                <w:color w:val="auto"/>
              </w:rPr>
            </w:pPr>
            <w:r w:rsidRPr="00E42297">
              <w:rPr>
                <w:color w:val="auto"/>
                <w:sz w:val="22"/>
                <w:szCs w:val="22"/>
              </w:rPr>
              <w:t>W kabinie sygnalizacja otwarcia żaluzji skrytek i podestów, z alarmem świetlnym oraz słownym „otwarte żaluzje” „otwarte podesty”</w:t>
            </w:r>
          </w:p>
        </w:tc>
        <w:tc>
          <w:tcPr>
            <w:tcW w:w="4054" w:type="dxa"/>
          </w:tcPr>
          <w:p w14:paraId="07520AAB" w14:textId="77777777" w:rsidR="00B8646A" w:rsidRPr="00E42297" w:rsidRDefault="00B8646A" w:rsidP="005A1D07">
            <w:pPr>
              <w:rPr>
                <w:b/>
                <w:bCs/>
              </w:rPr>
            </w:pPr>
          </w:p>
        </w:tc>
      </w:tr>
      <w:tr w:rsidR="00B8646A" w:rsidRPr="00E42297" w14:paraId="6B8E46EA" w14:textId="77777777">
        <w:trPr>
          <w:trHeight w:val="109"/>
        </w:trPr>
        <w:tc>
          <w:tcPr>
            <w:tcW w:w="851" w:type="dxa"/>
          </w:tcPr>
          <w:p w14:paraId="6C847EE7" w14:textId="77777777" w:rsidR="00B8646A" w:rsidRPr="00E42297" w:rsidRDefault="00B8646A" w:rsidP="005A1D07">
            <w:pPr>
              <w:jc w:val="center"/>
            </w:pPr>
            <w:r w:rsidRPr="00E42297">
              <w:t>3.4</w:t>
            </w:r>
          </w:p>
        </w:tc>
        <w:tc>
          <w:tcPr>
            <w:tcW w:w="10802" w:type="dxa"/>
          </w:tcPr>
          <w:p w14:paraId="32054EFE" w14:textId="77777777" w:rsidR="00B8646A" w:rsidRPr="00E42297" w:rsidRDefault="00B8646A" w:rsidP="00280EAE">
            <w:pPr>
              <w:pStyle w:val="Default"/>
              <w:rPr>
                <w:color w:val="auto"/>
                <w:sz w:val="22"/>
                <w:szCs w:val="22"/>
              </w:rPr>
            </w:pPr>
            <w:r w:rsidRPr="00E42297">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Pr>
          <w:p w14:paraId="10B42F7B" w14:textId="77777777" w:rsidR="00B8646A" w:rsidRPr="00E42297" w:rsidRDefault="00B8646A" w:rsidP="005A1D07">
            <w:pPr>
              <w:rPr>
                <w:b/>
                <w:bCs/>
              </w:rPr>
            </w:pPr>
          </w:p>
        </w:tc>
      </w:tr>
      <w:tr w:rsidR="00B8646A" w:rsidRPr="00E42297" w14:paraId="7B0B4539" w14:textId="77777777">
        <w:trPr>
          <w:trHeight w:val="109"/>
        </w:trPr>
        <w:tc>
          <w:tcPr>
            <w:tcW w:w="851" w:type="dxa"/>
          </w:tcPr>
          <w:p w14:paraId="4C4378EA" w14:textId="77777777" w:rsidR="00B8646A" w:rsidRPr="00E42297" w:rsidRDefault="00B8646A" w:rsidP="005A1D07">
            <w:pPr>
              <w:jc w:val="center"/>
            </w:pPr>
            <w:r w:rsidRPr="00E42297">
              <w:t>3.5</w:t>
            </w:r>
          </w:p>
        </w:tc>
        <w:tc>
          <w:tcPr>
            <w:tcW w:w="10802" w:type="dxa"/>
          </w:tcPr>
          <w:p w14:paraId="5382973A" w14:textId="77777777" w:rsidR="00B8646A" w:rsidRPr="00E42297" w:rsidRDefault="00B8646A" w:rsidP="00FF073C">
            <w:pPr>
              <w:pStyle w:val="Default"/>
              <w:jc w:val="both"/>
              <w:rPr>
                <w:color w:val="auto"/>
                <w:sz w:val="22"/>
                <w:szCs w:val="22"/>
              </w:rPr>
            </w:pPr>
            <w:r w:rsidRPr="00E42297">
              <w:rPr>
                <w:color w:val="auto"/>
                <w:sz w:val="22"/>
                <w:szCs w:val="22"/>
              </w:rPr>
              <w:t xml:space="preserve">Skrytki na sprzęt oraz przedział autopompy muszą być wyposażone w oświetlenie, listwy - LED, umieszczone pionowo po obu stronach schowka, przy prowadnicy żaluzji, włączane automatycznie po otwarciu  skrytki. </w:t>
            </w:r>
          </w:p>
          <w:p w14:paraId="53F06D54" w14:textId="77777777" w:rsidR="00B8646A" w:rsidRPr="00140E60" w:rsidRDefault="00B8646A" w:rsidP="00FF073C">
            <w:pPr>
              <w:pStyle w:val="Tekstpodstawowy"/>
              <w:rPr>
                <w:sz w:val="22"/>
                <w:szCs w:val="22"/>
              </w:rPr>
            </w:pPr>
            <w:r w:rsidRPr="00140E60">
              <w:rPr>
                <w:sz w:val="22"/>
                <w:szCs w:val="22"/>
              </w:rPr>
              <w:t xml:space="preserve">Pojazd posiada oświetlenie pola pracy wokół samochodu składające się z listew LED, zamontowanych nad żaluzjami na całej długości oraz dodatkowych lamp bocznych (min 3szt na stronę) do oświetlenia dalszego pola pracy wbudowane w kompozytowe balustrady boczne. </w:t>
            </w:r>
          </w:p>
          <w:p w14:paraId="499F0083" w14:textId="77777777" w:rsidR="00B8646A" w:rsidRPr="00140E60" w:rsidRDefault="00B8646A" w:rsidP="00FF073C">
            <w:pPr>
              <w:pStyle w:val="Tekstpodstawowy"/>
              <w:ind w:right="-57"/>
              <w:rPr>
                <w:sz w:val="22"/>
                <w:szCs w:val="22"/>
              </w:rPr>
            </w:pPr>
            <w:r w:rsidRPr="00140E60">
              <w:rPr>
                <w:sz w:val="22"/>
                <w:szCs w:val="22"/>
              </w:rPr>
              <w:t xml:space="preserve">Z tyłu pojazdu w dolnej części po obu stronach pojazdu zamontowane </w:t>
            </w:r>
            <w:proofErr w:type="spellStart"/>
            <w:r w:rsidRPr="00140E60">
              <w:rPr>
                <w:sz w:val="22"/>
                <w:szCs w:val="22"/>
              </w:rPr>
              <w:t>obrysówki</w:t>
            </w:r>
            <w:proofErr w:type="spellEnd"/>
            <w:r w:rsidRPr="00140E60">
              <w:rPr>
                <w:sz w:val="22"/>
                <w:szCs w:val="22"/>
              </w:rPr>
              <w:t xml:space="preserve"> LED widoczne w lusterkach wstecznych kierowcy.</w:t>
            </w:r>
          </w:p>
        </w:tc>
        <w:tc>
          <w:tcPr>
            <w:tcW w:w="4054" w:type="dxa"/>
          </w:tcPr>
          <w:p w14:paraId="73E388FD" w14:textId="77777777" w:rsidR="00B8646A" w:rsidRPr="00E42297" w:rsidRDefault="00B8646A" w:rsidP="005A1D07">
            <w:pPr>
              <w:rPr>
                <w:b/>
                <w:bCs/>
              </w:rPr>
            </w:pPr>
          </w:p>
        </w:tc>
      </w:tr>
      <w:tr w:rsidR="00B8646A" w:rsidRPr="00E42297" w14:paraId="1758E369" w14:textId="77777777">
        <w:trPr>
          <w:trHeight w:val="109"/>
        </w:trPr>
        <w:tc>
          <w:tcPr>
            <w:tcW w:w="851" w:type="dxa"/>
          </w:tcPr>
          <w:p w14:paraId="7A6B8A86" w14:textId="77777777" w:rsidR="00B8646A" w:rsidRPr="00E42297" w:rsidRDefault="00B8646A" w:rsidP="005A1D07">
            <w:pPr>
              <w:jc w:val="center"/>
            </w:pPr>
            <w:r w:rsidRPr="00E42297">
              <w:t>3.6</w:t>
            </w:r>
          </w:p>
        </w:tc>
        <w:tc>
          <w:tcPr>
            <w:tcW w:w="10802" w:type="dxa"/>
          </w:tcPr>
          <w:p w14:paraId="0AAE2966" w14:textId="77777777" w:rsidR="00B8646A" w:rsidRPr="00140E60" w:rsidRDefault="00B8646A" w:rsidP="00FF073C">
            <w:pPr>
              <w:pStyle w:val="Tekstpodstawowy"/>
              <w:ind w:right="-57"/>
              <w:rPr>
                <w:sz w:val="22"/>
                <w:szCs w:val="22"/>
              </w:rPr>
            </w:pPr>
            <w:r w:rsidRPr="00140E60">
              <w:rPr>
                <w:sz w:val="22"/>
                <w:szCs w:val="22"/>
              </w:rPr>
              <w:t xml:space="preserve">Główny wyłącznik oświetlenia skrytek zlokalizowany w kabinie kierowcy. </w:t>
            </w:r>
          </w:p>
          <w:p w14:paraId="5676E520" w14:textId="77777777" w:rsidR="00B8646A" w:rsidRPr="00140E60" w:rsidRDefault="00B8646A" w:rsidP="00FF073C">
            <w:pPr>
              <w:pStyle w:val="Tekstpodstawowy"/>
              <w:ind w:right="-57"/>
              <w:rPr>
                <w:sz w:val="22"/>
                <w:szCs w:val="22"/>
              </w:rPr>
            </w:pPr>
            <w:r w:rsidRPr="00140E60">
              <w:rPr>
                <w:sz w:val="22"/>
                <w:szCs w:val="22"/>
              </w:rPr>
              <w:t>W kabinie zainstalowany włącznik do  załączenia oświetlenia zewnętrznego, z możliwością sterowania  oświetleniem z tablicy autopompy.</w:t>
            </w:r>
          </w:p>
        </w:tc>
        <w:tc>
          <w:tcPr>
            <w:tcW w:w="4054" w:type="dxa"/>
          </w:tcPr>
          <w:p w14:paraId="2A40E9DF" w14:textId="77777777" w:rsidR="00B8646A" w:rsidRPr="00E42297" w:rsidRDefault="00B8646A" w:rsidP="005A1D07">
            <w:pPr>
              <w:rPr>
                <w:b/>
                <w:bCs/>
              </w:rPr>
            </w:pPr>
          </w:p>
        </w:tc>
      </w:tr>
      <w:tr w:rsidR="00B8646A" w:rsidRPr="00E42297" w14:paraId="5ABA2B4E" w14:textId="77777777">
        <w:trPr>
          <w:trHeight w:val="109"/>
        </w:trPr>
        <w:tc>
          <w:tcPr>
            <w:tcW w:w="851" w:type="dxa"/>
          </w:tcPr>
          <w:p w14:paraId="4818ECFD" w14:textId="77777777" w:rsidR="00B8646A" w:rsidRPr="00E42297" w:rsidRDefault="00B8646A" w:rsidP="005A1D07">
            <w:pPr>
              <w:jc w:val="center"/>
            </w:pPr>
            <w:r w:rsidRPr="00E42297">
              <w:t>3.7</w:t>
            </w:r>
          </w:p>
        </w:tc>
        <w:tc>
          <w:tcPr>
            <w:tcW w:w="10802" w:type="dxa"/>
          </w:tcPr>
          <w:p w14:paraId="7F488870" w14:textId="77777777" w:rsidR="00B8646A" w:rsidRPr="00E42297" w:rsidRDefault="00B8646A" w:rsidP="00E15292">
            <w:pPr>
              <w:pStyle w:val="Default"/>
              <w:rPr>
                <w:color w:val="auto"/>
                <w:sz w:val="22"/>
                <w:szCs w:val="22"/>
              </w:rPr>
            </w:pPr>
            <w:r w:rsidRPr="00E42297">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E42297">
              <w:rPr>
                <w:color w:val="auto"/>
              </w:rPr>
              <w:t xml:space="preserve"> </w:t>
            </w:r>
            <w:r w:rsidRPr="00E42297">
              <w:rPr>
                <w:color w:val="auto"/>
                <w:sz w:val="22"/>
                <w:szCs w:val="22"/>
              </w:rPr>
              <w:t xml:space="preserve">alarmem świetlnym oraz słownym „otwarte podesty”.  </w:t>
            </w:r>
          </w:p>
          <w:p w14:paraId="1CA72B6C" w14:textId="77777777" w:rsidR="00B8646A" w:rsidRPr="00E42297" w:rsidRDefault="00B8646A"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E42297">
              <w:rPr>
                <w:rFonts w:ascii="Times New Roman" w:hAnsi="Times New Roman" w:cs="Times New Roman"/>
              </w:rPr>
              <w:t>Dodatkowo wymagane podesty ze wspomaganym systemem teleskopowym na całej długości zabudowy pod wszystkimi schowkami bocznymi zabudowy, w tym nad kołami tylnymi.</w:t>
            </w:r>
          </w:p>
          <w:p w14:paraId="54399617" w14:textId="77777777" w:rsidR="00B8646A" w:rsidRPr="00E42297" w:rsidRDefault="00B8646A" w:rsidP="00280EAE">
            <w:pPr>
              <w:pStyle w:val="Default"/>
              <w:rPr>
                <w:color w:val="auto"/>
                <w:sz w:val="22"/>
                <w:szCs w:val="22"/>
              </w:rPr>
            </w:pPr>
            <w:r w:rsidRPr="00E42297">
              <w:rPr>
                <w:color w:val="auto"/>
                <w:sz w:val="22"/>
                <w:szCs w:val="22"/>
              </w:rPr>
              <w:t>Wszystkie półki w zabudowie wykonane  w systemie z możliwością regulacji położenia wysokości półek.</w:t>
            </w:r>
          </w:p>
          <w:p w14:paraId="403FD19D" w14:textId="77777777" w:rsidR="00B8646A" w:rsidRPr="00E42297" w:rsidRDefault="00B8646A" w:rsidP="00280EAE">
            <w:pPr>
              <w:pStyle w:val="Default"/>
              <w:rPr>
                <w:color w:val="auto"/>
                <w:sz w:val="22"/>
                <w:szCs w:val="22"/>
              </w:rPr>
            </w:pPr>
            <w:r w:rsidRPr="00E42297">
              <w:rPr>
                <w:sz w:val="22"/>
                <w:szCs w:val="22"/>
              </w:rPr>
              <w:t>Montażu dodatkowego regału obrotowego w lewej środkowej skrytce , na całą wysokość i szerokość skrytki z regulowanymi półkami w  celem zamontowania podręcznego sprzętu burzącego oraz spalinowego tj. pilarki, przecinarki, itp.</w:t>
            </w:r>
          </w:p>
        </w:tc>
        <w:tc>
          <w:tcPr>
            <w:tcW w:w="4054" w:type="dxa"/>
          </w:tcPr>
          <w:p w14:paraId="6B594508" w14:textId="77777777" w:rsidR="00B8646A" w:rsidRPr="00E42297" w:rsidRDefault="00B8646A" w:rsidP="005A1D07">
            <w:pPr>
              <w:rPr>
                <w:b/>
                <w:bCs/>
              </w:rPr>
            </w:pPr>
          </w:p>
        </w:tc>
      </w:tr>
      <w:tr w:rsidR="00B8646A" w:rsidRPr="00E42297" w14:paraId="70A110E4" w14:textId="77777777">
        <w:trPr>
          <w:trHeight w:val="109"/>
        </w:trPr>
        <w:tc>
          <w:tcPr>
            <w:tcW w:w="851" w:type="dxa"/>
          </w:tcPr>
          <w:p w14:paraId="331C42A7" w14:textId="77777777" w:rsidR="00B8646A" w:rsidRPr="00E42297" w:rsidRDefault="00B8646A" w:rsidP="005A1D07">
            <w:pPr>
              <w:jc w:val="center"/>
            </w:pPr>
            <w:r w:rsidRPr="00E42297">
              <w:t>3.8</w:t>
            </w:r>
          </w:p>
        </w:tc>
        <w:tc>
          <w:tcPr>
            <w:tcW w:w="10802" w:type="dxa"/>
          </w:tcPr>
          <w:p w14:paraId="5E35C90C" w14:textId="77777777" w:rsidR="00B8646A" w:rsidRPr="00E42297" w:rsidRDefault="00B8646A" w:rsidP="00E15292">
            <w:pPr>
              <w:pStyle w:val="Default"/>
              <w:rPr>
                <w:color w:val="auto"/>
                <w:sz w:val="22"/>
                <w:szCs w:val="22"/>
              </w:rPr>
            </w:pPr>
            <w:r w:rsidRPr="00E42297">
              <w:rPr>
                <w:color w:val="auto"/>
                <w:sz w:val="22"/>
                <w:szCs w:val="22"/>
              </w:rPr>
              <w:t xml:space="preserve">Powierzchnie platform, podestu roboczego i podłogi kabiny w wykonaniu antypoślizgowym.  </w:t>
            </w:r>
          </w:p>
          <w:p w14:paraId="506EBD08" w14:textId="77777777" w:rsidR="00B8646A" w:rsidRPr="00E42297" w:rsidRDefault="00B8646A" w:rsidP="00E15292">
            <w:pPr>
              <w:pStyle w:val="Default"/>
              <w:rPr>
                <w:color w:val="auto"/>
                <w:sz w:val="22"/>
                <w:szCs w:val="22"/>
              </w:rPr>
            </w:pPr>
            <w:r w:rsidRPr="00E42297">
              <w:rPr>
                <w:color w:val="auto"/>
                <w:sz w:val="22"/>
                <w:szCs w:val="22"/>
              </w:rPr>
              <w:t xml:space="preserve">Balustrady boczne dachu wykonane z materiałów kompozytowych jako nierozłączna część z nadbudową pożarniczą z elementami  barierki rurowej, o wysokości min 180 mm. Na dachu pojazdu zamontowana zamykana skrzynia aluminiowa na  sprzęt o wymiarach w przybliżeniu 1400x460x270 mm, posiadająca oświetlenie wewnętrzne typu LED , uchwyty  na drabinę, uchwyty na węże ssawne, bosak, mostki przejazdowe, tłumice </w:t>
            </w:r>
            <w:proofErr w:type="spellStart"/>
            <w:r w:rsidRPr="00E42297">
              <w:rPr>
                <w:color w:val="auto"/>
                <w:sz w:val="22"/>
                <w:szCs w:val="22"/>
              </w:rPr>
              <w:t>itp</w:t>
            </w:r>
            <w:proofErr w:type="spellEnd"/>
          </w:p>
        </w:tc>
        <w:tc>
          <w:tcPr>
            <w:tcW w:w="4054" w:type="dxa"/>
          </w:tcPr>
          <w:p w14:paraId="4356B66B" w14:textId="77777777" w:rsidR="00B8646A" w:rsidRPr="00E42297" w:rsidRDefault="00B8646A" w:rsidP="005A1D07">
            <w:pPr>
              <w:rPr>
                <w:b/>
                <w:bCs/>
              </w:rPr>
            </w:pPr>
          </w:p>
        </w:tc>
      </w:tr>
      <w:tr w:rsidR="00B8646A" w:rsidRPr="00E42297" w14:paraId="75A1EE2B" w14:textId="77777777">
        <w:trPr>
          <w:trHeight w:val="109"/>
        </w:trPr>
        <w:tc>
          <w:tcPr>
            <w:tcW w:w="851" w:type="dxa"/>
          </w:tcPr>
          <w:p w14:paraId="6E11FBDA" w14:textId="77777777" w:rsidR="00B8646A" w:rsidRPr="00E42297" w:rsidRDefault="00B8646A" w:rsidP="005A1D07">
            <w:pPr>
              <w:jc w:val="center"/>
            </w:pPr>
            <w:r w:rsidRPr="00E42297">
              <w:lastRenderedPageBreak/>
              <w:t>3.9</w:t>
            </w:r>
          </w:p>
        </w:tc>
        <w:tc>
          <w:tcPr>
            <w:tcW w:w="10802" w:type="dxa"/>
          </w:tcPr>
          <w:p w14:paraId="42F7D24E" w14:textId="77777777" w:rsidR="00B8646A" w:rsidRPr="00E42297" w:rsidRDefault="00B8646A" w:rsidP="00E15292">
            <w:pPr>
              <w:pStyle w:val="Default"/>
              <w:rPr>
                <w:strike/>
                <w:color w:val="auto"/>
                <w:sz w:val="22"/>
                <w:szCs w:val="22"/>
              </w:rPr>
            </w:pPr>
            <w:r w:rsidRPr="00E42297">
              <w:rPr>
                <w:color w:val="auto"/>
                <w:sz w:val="22"/>
                <w:szCs w:val="22"/>
              </w:rPr>
              <w:t>Autopompa dwuzakresowa o wydajności min. 2400 dm3 przy ciśnieniu 8 bar i min 400 dm3 przy  ciśnieniu 40 bar.</w:t>
            </w:r>
          </w:p>
          <w:p w14:paraId="384BDAC5" w14:textId="77777777" w:rsidR="00B8646A" w:rsidRPr="00E42297" w:rsidRDefault="00B8646A" w:rsidP="00626D14">
            <w:pPr>
              <w:pStyle w:val="Default"/>
              <w:rPr>
                <w:color w:val="auto"/>
                <w:sz w:val="22"/>
                <w:szCs w:val="22"/>
              </w:rPr>
            </w:pPr>
            <w:r w:rsidRPr="00E42297">
              <w:rPr>
                <w:color w:val="auto"/>
                <w:sz w:val="22"/>
                <w:szCs w:val="22"/>
              </w:rPr>
              <w:t>Układ posiada możliwość jednoczesnego podania wody lub piany do:</w:t>
            </w:r>
          </w:p>
          <w:p w14:paraId="511488A3" w14:textId="77777777" w:rsidR="00B8646A" w:rsidRPr="00E42297" w:rsidRDefault="00B8646A" w:rsidP="00626D14">
            <w:pPr>
              <w:pStyle w:val="Default"/>
              <w:rPr>
                <w:color w:val="auto"/>
                <w:sz w:val="22"/>
                <w:szCs w:val="22"/>
              </w:rPr>
            </w:pPr>
            <w:r w:rsidRPr="00E42297">
              <w:rPr>
                <w:color w:val="auto"/>
                <w:sz w:val="22"/>
                <w:szCs w:val="22"/>
              </w:rPr>
              <w:t>- dwóch nasad tłocznych 75 zlokalizowanych z tyłu pojazdu, po bokach, umieszczonych w zamykanych klapami lub żaluzjami schowkach bocznych.</w:t>
            </w:r>
          </w:p>
          <w:p w14:paraId="1BCAC396" w14:textId="77777777" w:rsidR="00B8646A" w:rsidRPr="00E42297" w:rsidRDefault="00B8646A" w:rsidP="00626D14">
            <w:pPr>
              <w:tabs>
                <w:tab w:val="left" w:pos="161"/>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 wysokociśnieniowej linii szybkiego natarcia</w:t>
            </w:r>
          </w:p>
          <w:p w14:paraId="4CBE1A52" w14:textId="77777777" w:rsidR="00B8646A" w:rsidRPr="00E42297" w:rsidRDefault="00B8646A" w:rsidP="004A45C5">
            <w:pPr>
              <w:tabs>
                <w:tab w:val="left" w:pos="161"/>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 xml:space="preserve">- działka </w:t>
            </w:r>
            <w:proofErr w:type="spellStart"/>
            <w:r w:rsidRPr="00E42297">
              <w:rPr>
                <w:rFonts w:ascii="Times New Roman" w:hAnsi="Times New Roman" w:cs="Times New Roman"/>
              </w:rPr>
              <w:t>wodno</w:t>
            </w:r>
            <w:proofErr w:type="spellEnd"/>
            <w:r w:rsidRPr="00E42297">
              <w:rPr>
                <w:rFonts w:ascii="Times New Roman" w:hAnsi="Times New Roman" w:cs="Times New Roman"/>
              </w:rPr>
              <w:t xml:space="preserve"> – pianowego sterowanego z panelu działka</w:t>
            </w:r>
          </w:p>
          <w:p w14:paraId="3404AAE9" w14:textId="77777777" w:rsidR="00B8646A" w:rsidRPr="00E42297" w:rsidRDefault="00B8646A" w:rsidP="004A45C5">
            <w:pPr>
              <w:tabs>
                <w:tab w:val="left" w:pos="161"/>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 zraszaczy sterowanych z kabiny kierowcy</w:t>
            </w:r>
          </w:p>
          <w:p w14:paraId="321D6E6F" w14:textId="77777777" w:rsidR="00B8646A" w:rsidRPr="00140E60" w:rsidRDefault="00B8646A" w:rsidP="00E44A12">
            <w:pPr>
              <w:pStyle w:val="Tekstpodstawowy"/>
              <w:jc w:val="left"/>
              <w:rPr>
                <w:sz w:val="22"/>
                <w:szCs w:val="22"/>
              </w:rPr>
            </w:pPr>
            <w:r w:rsidRPr="00140E60">
              <w:rPr>
                <w:sz w:val="22"/>
                <w:szCs w:val="22"/>
              </w:rPr>
              <w:t>- podanie wody do zbiornika samochodu z funkcją obiegu zamkniętego.</w:t>
            </w:r>
          </w:p>
          <w:p w14:paraId="2E225E3C" w14:textId="77777777" w:rsidR="00B8646A" w:rsidRPr="00E42297" w:rsidRDefault="00B8646A" w:rsidP="00880230">
            <w:pPr>
              <w:tabs>
                <w:tab w:val="decimal" w:pos="657"/>
                <w:tab w:val="left" w:pos="902"/>
                <w:tab w:val="left" w:pos="6542"/>
                <w:tab w:val="left" w:pos="8548"/>
                <w:tab w:val="left" w:pos="14720"/>
              </w:tabs>
              <w:spacing w:after="0" w:line="240" w:lineRule="atLeast"/>
              <w:rPr>
                <w:rFonts w:ascii="Times New Roman" w:hAnsi="Times New Roman" w:cs="Times New Roman"/>
              </w:rPr>
            </w:pPr>
            <w:r w:rsidRPr="00E42297">
              <w:rPr>
                <w:rFonts w:ascii="Times New Roman" w:hAnsi="Times New Roman" w:cs="Times New Roman"/>
              </w:rPr>
              <w:t xml:space="preserve">W przedziale autopompy  znajdują się co najmniej następujące urządzenia </w:t>
            </w:r>
            <w:proofErr w:type="spellStart"/>
            <w:r w:rsidRPr="00E42297">
              <w:rPr>
                <w:rFonts w:ascii="Times New Roman" w:hAnsi="Times New Roman" w:cs="Times New Roman"/>
              </w:rPr>
              <w:t>kontrolno</w:t>
            </w:r>
            <w:proofErr w:type="spellEnd"/>
            <w:r w:rsidRPr="00E42297">
              <w:rPr>
                <w:rFonts w:ascii="Times New Roman" w:hAnsi="Times New Roman" w:cs="Times New Roman"/>
              </w:rPr>
              <w:t xml:space="preserve"> - sterownicze pracy pompy:</w:t>
            </w:r>
          </w:p>
          <w:p w14:paraId="7785E954" w14:textId="77777777" w:rsidR="00B8646A" w:rsidRPr="00E42297" w:rsidRDefault="00B8646A"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E42297">
              <w:rPr>
                <w:rFonts w:ascii="Times New Roman" w:hAnsi="Times New Roman" w:cs="Times New Roman"/>
              </w:rPr>
              <w:t>-manowakuometr</w:t>
            </w:r>
          </w:p>
          <w:p w14:paraId="67552AEF" w14:textId="77777777" w:rsidR="00B8646A" w:rsidRPr="00E42297" w:rsidRDefault="00B8646A"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E42297">
              <w:rPr>
                <w:rFonts w:ascii="Times New Roman" w:hAnsi="Times New Roman" w:cs="Times New Roman"/>
              </w:rPr>
              <w:t>-manometr niskiego ciśnienia</w:t>
            </w:r>
          </w:p>
          <w:p w14:paraId="495CF08F" w14:textId="77777777" w:rsidR="00B8646A" w:rsidRPr="00E42297" w:rsidRDefault="00B8646A"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E42297">
              <w:rPr>
                <w:rFonts w:ascii="Times New Roman" w:hAnsi="Times New Roman" w:cs="Times New Roman"/>
              </w:rPr>
              <w:t xml:space="preserve">-manometr wysokiego ciśnienia </w:t>
            </w:r>
          </w:p>
          <w:p w14:paraId="0D8580B5" w14:textId="77777777" w:rsidR="00B8646A" w:rsidRPr="00E42297" w:rsidRDefault="00B8646A" w:rsidP="00880230">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E42297">
              <w:rPr>
                <w:rFonts w:ascii="Times New Roman" w:hAnsi="Times New Roman" w:cs="Times New Roman"/>
              </w:rPr>
              <w:t>-wskaźnik poziomu wody w zbiorniku samochodu</w:t>
            </w:r>
          </w:p>
          <w:p w14:paraId="55A762AA" w14:textId="77777777" w:rsidR="00B8646A" w:rsidRPr="00E42297" w:rsidRDefault="00B8646A"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E42297">
              <w:rPr>
                <w:rFonts w:ascii="Times New Roman" w:hAnsi="Times New Roman" w:cs="Times New Roman"/>
              </w:rPr>
              <w:t>-wskaźnik poziomu środka pianotwórczego w zbiorniku</w:t>
            </w:r>
          </w:p>
          <w:p w14:paraId="1180F578" w14:textId="77777777" w:rsidR="00B8646A" w:rsidRPr="00E42297" w:rsidRDefault="00B8646A"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E42297">
              <w:rPr>
                <w:rFonts w:ascii="Times New Roman" w:hAnsi="Times New Roman" w:cs="Times New Roman"/>
              </w:rPr>
              <w:t>-regulator prędkości obrotowej silnika pojazdu</w:t>
            </w:r>
          </w:p>
          <w:p w14:paraId="1B55AAAD" w14:textId="77777777" w:rsidR="00B8646A" w:rsidRPr="00E42297" w:rsidRDefault="00B8646A"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-miernik prędkości obrotowej wału pompy</w:t>
            </w:r>
          </w:p>
          <w:p w14:paraId="40817D86" w14:textId="77777777" w:rsidR="00B8646A" w:rsidRPr="00E42297" w:rsidRDefault="00B8646A"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-kontrolka  ciśnienia oleju i   temperatury cieczy chłodzącej silnik (stany awaryjne)</w:t>
            </w:r>
          </w:p>
          <w:p w14:paraId="42B94CE1" w14:textId="77777777" w:rsidR="00B8646A" w:rsidRPr="00E42297" w:rsidRDefault="00B8646A"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-kontrolka włączenia autopompy</w:t>
            </w:r>
          </w:p>
          <w:p w14:paraId="59C72D5A" w14:textId="77777777" w:rsidR="00B8646A" w:rsidRPr="00E42297" w:rsidRDefault="00B8646A"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-licznik czasu-pracy autopompy</w:t>
            </w:r>
          </w:p>
          <w:p w14:paraId="4923B8D3" w14:textId="77777777" w:rsidR="00B8646A" w:rsidRPr="00E42297" w:rsidRDefault="00B8646A" w:rsidP="001A2164">
            <w:pPr>
              <w:tabs>
                <w:tab w:val="left" w:pos="6479"/>
                <w:tab w:val="left" w:pos="8504"/>
              </w:tabs>
              <w:spacing w:after="0" w:line="240" w:lineRule="atLeast"/>
              <w:rPr>
                <w:rFonts w:ascii="Times New Roman" w:hAnsi="Times New Roman" w:cs="Times New Roman"/>
              </w:rPr>
            </w:pPr>
          </w:p>
          <w:p w14:paraId="7A765C67" w14:textId="77777777" w:rsidR="00B8646A" w:rsidRPr="00E42297" w:rsidRDefault="00B8646A" w:rsidP="001A2164">
            <w:pPr>
              <w:tabs>
                <w:tab w:val="left" w:pos="6479"/>
                <w:tab w:val="left" w:pos="8504"/>
              </w:tabs>
              <w:spacing w:after="0" w:line="240" w:lineRule="atLeast"/>
              <w:rPr>
                <w:rFonts w:ascii="Times New Roman" w:hAnsi="Times New Roman" w:cs="Times New Roman"/>
              </w:rPr>
            </w:pPr>
            <w:r w:rsidRPr="00E42297">
              <w:rPr>
                <w:rFonts w:ascii="Times New Roman" w:hAnsi="Times New Roman" w:cs="Times New Roman"/>
              </w:rPr>
              <w:t>W przedziale autopompy należy, zamontować zespół:</w:t>
            </w:r>
          </w:p>
          <w:p w14:paraId="29C3CEE2" w14:textId="77777777" w:rsidR="00B8646A" w:rsidRPr="00E42297" w:rsidRDefault="00B8646A" w:rsidP="004A45C5">
            <w:pPr>
              <w:spacing w:after="0"/>
              <w:rPr>
                <w:rFonts w:ascii="Times New Roman" w:hAnsi="Times New Roman" w:cs="Times New Roman"/>
              </w:rPr>
            </w:pPr>
            <w:r w:rsidRPr="00E42297">
              <w:rPr>
                <w:rFonts w:ascii="Times New Roman" w:hAnsi="Times New Roman" w:cs="Times New Roman"/>
              </w:rPr>
              <w:t>- sterowania automatycznym układem utrzymywania stałego ciśnienia tłoczenia, z regulacją automatyczną i ręczną ciśnienia pracy</w:t>
            </w:r>
          </w:p>
        </w:tc>
        <w:tc>
          <w:tcPr>
            <w:tcW w:w="4054" w:type="dxa"/>
          </w:tcPr>
          <w:p w14:paraId="57E48A7E" w14:textId="77777777" w:rsidR="00B8646A" w:rsidRPr="00E42297" w:rsidRDefault="00B8646A" w:rsidP="005A1D07">
            <w:pPr>
              <w:rPr>
                <w:b/>
                <w:bCs/>
              </w:rPr>
            </w:pPr>
          </w:p>
        </w:tc>
      </w:tr>
      <w:tr w:rsidR="00B8646A" w:rsidRPr="00E42297" w14:paraId="2AE4BD50" w14:textId="77777777">
        <w:trPr>
          <w:trHeight w:val="109"/>
        </w:trPr>
        <w:tc>
          <w:tcPr>
            <w:tcW w:w="851" w:type="dxa"/>
          </w:tcPr>
          <w:p w14:paraId="603AE520" w14:textId="77777777" w:rsidR="00B8646A" w:rsidRPr="00E42297" w:rsidRDefault="00B8646A" w:rsidP="005A1D07">
            <w:pPr>
              <w:jc w:val="center"/>
            </w:pPr>
            <w:r w:rsidRPr="00E42297">
              <w:t>3.10</w:t>
            </w:r>
          </w:p>
        </w:tc>
        <w:tc>
          <w:tcPr>
            <w:tcW w:w="10802" w:type="dxa"/>
          </w:tcPr>
          <w:p w14:paraId="4E74E00E" w14:textId="77777777" w:rsidR="00B8646A" w:rsidRPr="00E42297" w:rsidRDefault="00B8646A" w:rsidP="00E15292">
            <w:pPr>
              <w:pStyle w:val="Default"/>
              <w:rPr>
                <w:color w:val="auto"/>
                <w:sz w:val="22"/>
                <w:szCs w:val="22"/>
              </w:rPr>
            </w:pPr>
            <w:r w:rsidRPr="00E42297">
              <w:rPr>
                <w:color w:val="auto"/>
                <w:sz w:val="22"/>
                <w:szCs w:val="22"/>
              </w:rPr>
              <w:t xml:space="preserve">Przystawka odbioru mocy przystosowana do długiej pracy, z sygnalizacją włączenia w kabinie kierowcy. </w:t>
            </w:r>
          </w:p>
        </w:tc>
        <w:tc>
          <w:tcPr>
            <w:tcW w:w="4054" w:type="dxa"/>
          </w:tcPr>
          <w:p w14:paraId="74C45458" w14:textId="77777777" w:rsidR="00B8646A" w:rsidRPr="00E42297" w:rsidRDefault="00B8646A" w:rsidP="005A1D07">
            <w:pPr>
              <w:rPr>
                <w:b/>
                <w:bCs/>
              </w:rPr>
            </w:pPr>
          </w:p>
        </w:tc>
      </w:tr>
      <w:tr w:rsidR="00B8646A" w:rsidRPr="00E42297" w14:paraId="10FC0DD8" w14:textId="77777777">
        <w:trPr>
          <w:trHeight w:val="109"/>
        </w:trPr>
        <w:tc>
          <w:tcPr>
            <w:tcW w:w="851" w:type="dxa"/>
          </w:tcPr>
          <w:p w14:paraId="243F7DF5" w14:textId="77777777" w:rsidR="00B8646A" w:rsidRPr="00E42297" w:rsidRDefault="00B8646A" w:rsidP="005A1D07">
            <w:pPr>
              <w:jc w:val="center"/>
            </w:pPr>
            <w:r w:rsidRPr="00E42297">
              <w:t>3.11</w:t>
            </w:r>
          </w:p>
        </w:tc>
        <w:tc>
          <w:tcPr>
            <w:tcW w:w="10802" w:type="dxa"/>
          </w:tcPr>
          <w:p w14:paraId="32CFD5F4" w14:textId="77777777" w:rsidR="00B8646A" w:rsidRPr="00E42297" w:rsidRDefault="00B8646A" w:rsidP="00647C33">
            <w:pPr>
              <w:pStyle w:val="Default"/>
              <w:rPr>
                <w:color w:val="auto"/>
                <w:sz w:val="22"/>
                <w:szCs w:val="22"/>
              </w:rPr>
            </w:pPr>
            <w:r w:rsidRPr="00E42297">
              <w:rPr>
                <w:color w:val="auto"/>
                <w:sz w:val="22"/>
                <w:szCs w:val="22"/>
              </w:rPr>
              <w:t xml:space="preserve">Dozownik środka pianotwórczego, dostosowany do wydajności autopompy, umożliwiający uzyskanie co najmniej  stężeń 3 i 6 % w całym zakresie pracy. </w:t>
            </w:r>
          </w:p>
        </w:tc>
        <w:tc>
          <w:tcPr>
            <w:tcW w:w="4054" w:type="dxa"/>
          </w:tcPr>
          <w:p w14:paraId="6A4FC316" w14:textId="77777777" w:rsidR="00B8646A" w:rsidRPr="00E42297" w:rsidRDefault="00B8646A" w:rsidP="005A1D07">
            <w:pPr>
              <w:rPr>
                <w:b/>
                <w:bCs/>
              </w:rPr>
            </w:pPr>
          </w:p>
        </w:tc>
      </w:tr>
      <w:tr w:rsidR="00B8646A" w:rsidRPr="00E42297" w14:paraId="3E86645B" w14:textId="77777777">
        <w:trPr>
          <w:trHeight w:val="109"/>
        </w:trPr>
        <w:tc>
          <w:tcPr>
            <w:tcW w:w="851" w:type="dxa"/>
          </w:tcPr>
          <w:p w14:paraId="30ABCBB2" w14:textId="77777777" w:rsidR="00B8646A" w:rsidRPr="00E42297" w:rsidRDefault="00B8646A" w:rsidP="005A1D07">
            <w:pPr>
              <w:jc w:val="center"/>
            </w:pPr>
            <w:r w:rsidRPr="00E42297">
              <w:t>3.12</w:t>
            </w:r>
          </w:p>
        </w:tc>
        <w:tc>
          <w:tcPr>
            <w:tcW w:w="10802" w:type="dxa"/>
          </w:tcPr>
          <w:p w14:paraId="49B2364B" w14:textId="77777777" w:rsidR="00B8646A" w:rsidRPr="00E42297" w:rsidRDefault="00B8646A" w:rsidP="00E15292">
            <w:pPr>
              <w:pStyle w:val="Default"/>
              <w:rPr>
                <w:color w:val="auto"/>
                <w:sz w:val="22"/>
                <w:szCs w:val="22"/>
              </w:rPr>
            </w:pPr>
            <w:r w:rsidRPr="00E42297">
              <w:rPr>
                <w:color w:val="auto"/>
                <w:sz w:val="22"/>
                <w:szCs w:val="22"/>
              </w:rPr>
              <w:t xml:space="preserve">Wszystkie elementy układu wodno-pianowego musi być odporne na korozję i działanie dopuszczonych do stosowania środków pianotwórczych i modyfikatorów. </w:t>
            </w:r>
          </w:p>
        </w:tc>
        <w:tc>
          <w:tcPr>
            <w:tcW w:w="4054" w:type="dxa"/>
          </w:tcPr>
          <w:p w14:paraId="54D9B1CA" w14:textId="77777777" w:rsidR="00B8646A" w:rsidRPr="00E42297" w:rsidRDefault="00B8646A" w:rsidP="005A1D07">
            <w:pPr>
              <w:rPr>
                <w:b/>
                <w:bCs/>
              </w:rPr>
            </w:pPr>
          </w:p>
        </w:tc>
      </w:tr>
      <w:tr w:rsidR="00B8646A" w:rsidRPr="00E42297" w14:paraId="0545427E" w14:textId="77777777">
        <w:trPr>
          <w:trHeight w:val="109"/>
        </w:trPr>
        <w:tc>
          <w:tcPr>
            <w:tcW w:w="851" w:type="dxa"/>
          </w:tcPr>
          <w:p w14:paraId="44C4C5F5" w14:textId="77777777" w:rsidR="00B8646A" w:rsidRPr="00E42297" w:rsidRDefault="00B8646A" w:rsidP="005A1D07">
            <w:pPr>
              <w:jc w:val="center"/>
            </w:pPr>
            <w:r w:rsidRPr="00E42297">
              <w:t>3.13</w:t>
            </w:r>
          </w:p>
        </w:tc>
        <w:tc>
          <w:tcPr>
            <w:tcW w:w="10802" w:type="dxa"/>
          </w:tcPr>
          <w:p w14:paraId="4BEB2C1C" w14:textId="77777777" w:rsidR="00B8646A" w:rsidRPr="00E42297" w:rsidRDefault="00B8646A" w:rsidP="00E15292">
            <w:pPr>
              <w:pStyle w:val="Default"/>
              <w:rPr>
                <w:color w:val="auto"/>
                <w:sz w:val="22"/>
                <w:szCs w:val="22"/>
              </w:rPr>
            </w:pPr>
            <w:r w:rsidRPr="00E42297">
              <w:rPr>
                <w:color w:val="auto"/>
                <w:sz w:val="22"/>
                <w:szCs w:val="22"/>
              </w:rPr>
              <w:t xml:space="preserve">Konstrukcja układu wodno-pianowego powinna umożliwiać jego całkowite odwodnienie przy użyciu możliwie najmniejszej ilości zaworów.  </w:t>
            </w:r>
          </w:p>
        </w:tc>
        <w:tc>
          <w:tcPr>
            <w:tcW w:w="4054" w:type="dxa"/>
          </w:tcPr>
          <w:p w14:paraId="1807FB6D" w14:textId="77777777" w:rsidR="00B8646A" w:rsidRPr="00E42297" w:rsidRDefault="00B8646A" w:rsidP="005A1D07">
            <w:pPr>
              <w:rPr>
                <w:b/>
                <w:bCs/>
              </w:rPr>
            </w:pPr>
          </w:p>
        </w:tc>
      </w:tr>
      <w:tr w:rsidR="00B8646A" w:rsidRPr="00E42297" w14:paraId="349BAB80" w14:textId="77777777">
        <w:trPr>
          <w:trHeight w:val="109"/>
        </w:trPr>
        <w:tc>
          <w:tcPr>
            <w:tcW w:w="851" w:type="dxa"/>
          </w:tcPr>
          <w:p w14:paraId="4D149099" w14:textId="77777777" w:rsidR="00B8646A" w:rsidRPr="00E42297" w:rsidRDefault="00B8646A" w:rsidP="005A1D07">
            <w:pPr>
              <w:jc w:val="center"/>
            </w:pPr>
            <w:r w:rsidRPr="00E42297">
              <w:t>3.14</w:t>
            </w:r>
          </w:p>
        </w:tc>
        <w:tc>
          <w:tcPr>
            <w:tcW w:w="10802" w:type="dxa"/>
          </w:tcPr>
          <w:p w14:paraId="28FC1999" w14:textId="77777777" w:rsidR="00B8646A" w:rsidRPr="00E42297" w:rsidRDefault="00B8646A" w:rsidP="001A2164">
            <w:pPr>
              <w:pStyle w:val="Default"/>
              <w:rPr>
                <w:color w:val="auto"/>
                <w:sz w:val="22"/>
                <w:szCs w:val="22"/>
              </w:rPr>
            </w:pPr>
            <w:r w:rsidRPr="00E42297">
              <w:rPr>
                <w:color w:val="auto"/>
                <w:sz w:val="22"/>
                <w:szCs w:val="22"/>
              </w:rPr>
              <w:t>Przedział autopompy musi być wyposażony w system ogrzewania skutecznie zabezpieczający układ wodno-pianowy przed  zamarzaniem.</w:t>
            </w:r>
          </w:p>
        </w:tc>
        <w:tc>
          <w:tcPr>
            <w:tcW w:w="4054" w:type="dxa"/>
          </w:tcPr>
          <w:p w14:paraId="6A6EB827" w14:textId="77777777" w:rsidR="00B8646A" w:rsidRPr="00E42297" w:rsidRDefault="00B8646A" w:rsidP="005A1D07">
            <w:pPr>
              <w:rPr>
                <w:b/>
                <w:bCs/>
              </w:rPr>
            </w:pPr>
          </w:p>
        </w:tc>
      </w:tr>
      <w:tr w:rsidR="00B8646A" w:rsidRPr="00E42297" w14:paraId="2BEED646" w14:textId="77777777">
        <w:trPr>
          <w:trHeight w:val="109"/>
        </w:trPr>
        <w:tc>
          <w:tcPr>
            <w:tcW w:w="851" w:type="dxa"/>
          </w:tcPr>
          <w:p w14:paraId="530F2697" w14:textId="77777777" w:rsidR="00B8646A" w:rsidRPr="00E42297" w:rsidRDefault="00B8646A" w:rsidP="005A1D07">
            <w:pPr>
              <w:jc w:val="center"/>
            </w:pPr>
            <w:r w:rsidRPr="00E42297">
              <w:t>3.15</w:t>
            </w:r>
          </w:p>
        </w:tc>
        <w:tc>
          <w:tcPr>
            <w:tcW w:w="10802" w:type="dxa"/>
          </w:tcPr>
          <w:p w14:paraId="07484793" w14:textId="77777777" w:rsidR="00B8646A" w:rsidRPr="00E42297" w:rsidRDefault="00B8646A" w:rsidP="00E15292">
            <w:pPr>
              <w:pStyle w:val="Default"/>
              <w:rPr>
                <w:color w:val="auto"/>
                <w:sz w:val="22"/>
                <w:szCs w:val="22"/>
              </w:rPr>
            </w:pPr>
            <w:r w:rsidRPr="00E42297">
              <w:rPr>
                <w:color w:val="auto"/>
                <w:sz w:val="22"/>
                <w:szCs w:val="22"/>
              </w:rPr>
              <w:t>W przedziale autopompy włącznik i wyłącznik do uruchamiania silnika samochodu, oraz załączenia i wyłączenia autopompy,  uruchomienie silnika powinno być możliwe tylko dla neutralnego położenia dźwigni zmiany biegów.</w:t>
            </w:r>
          </w:p>
        </w:tc>
        <w:tc>
          <w:tcPr>
            <w:tcW w:w="4054" w:type="dxa"/>
          </w:tcPr>
          <w:p w14:paraId="7AEE8846" w14:textId="77777777" w:rsidR="00B8646A" w:rsidRPr="00E42297" w:rsidRDefault="00B8646A" w:rsidP="005A1D07">
            <w:pPr>
              <w:rPr>
                <w:b/>
                <w:bCs/>
              </w:rPr>
            </w:pPr>
          </w:p>
        </w:tc>
      </w:tr>
      <w:tr w:rsidR="00B8646A" w:rsidRPr="00E42297" w14:paraId="09CE1FB8" w14:textId="77777777">
        <w:trPr>
          <w:trHeight w:val="109"/>
        </w:trPr>
        <w:tc>
          <w:tcPr>
            <w:tcW w:w="851" w:type="dxa"/>
          </w:tcPr>
          <w:p w14:paraId="049F0430" w14:textId="77777777" w:rsidR="00B8646A" w:rsidRPr="00E42297" w:rsidRDefault="00B8646A" w:rsidP="005A1D07">
            <w:pPr>
              <w:jc w:val="center"/>
            </w:pPr>
            <w:r w:rsidRPr="00E42297">
              <w:lastRenderedPageBreak/>
              <w:t>3.16</w:t>
            </w:r>
          </w:p>
        </w:tc>
        <w:tc>
          <w:tcPr>
            <w:tcW w:w="10802" w:type="dxa"/>
          </w:tcPr>
          <w:p w14:paraId="63706739" w14:textId="77777777" w:rsidR="00B8646A" w:rsidRPr="00E42297" w:rsidRDefault="00B8646A" w:rsidP="00E15292">
            <w:pPr>
              <w:pStyle w:val="Default"/>
              <w:rPr>
                <w:color w:val="auto"/>
                <w:sz w:val="22"/>
                <w:szCs w:val="22"/>
              </w:rPr>
            </w:pPr>
            <w:r w:rsidRPr="00E42297">
              <w:rPr>
                <w:color w:val="auto"/>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054" w:type="dxa"/>
          </w:tcPr>
          <w:p w14:paraId="6A34E1FA" w14:textId="77777777" w:rsidR="00B8646A" w:rsidRPr="00E42297" w:rsidRDefault="00B8646A" w:rsidP="005A1D07">
            <w:pPr>
              <w:rPr>
                <w:b/>
                <w:bCs/>
              </w:rPr>
            </w:pPr>
          </w:p>
        </w:tc>
      </w:tr>
      <w:tr w:rsidR="00B8646A" w:rsidRPr="00E42297" w14:paraId="281734AD" w14:textId="77777777">
        <w:trPr>
          <w:trHeight w:val="109"/>
        </w:trPr>
        <w:tc>
          <w:tcPr>
            <w:tcW w:w="851" w:type="dxa"/>
          </w:tcPr>
          <w:p w14:paraId="43A39EE6" w14:textId="77777777" w:rsidR="00B8646A" w:rsidRPr="00E42297" w:rsidRDefault="00B8646A" w:rsidP="005A1D07">
            <w:pPr>
              <w:jc w:val="center"/>
            </w:pPr>
            <w:r w:rsidRPr="00E42297">
              <w:t>3.17</w:t>
            </w:r>
          </w:p>
        </w:tc>
        <w:tc>
          <w:tcPr>
            <w:tcW w:w="10802" w:type="dxa"/>
          </w:tcPr>
          <w:p w14:paraId="7713BB36" w14:textId="77777777" w:rsidR="00B8646A" w:rsidRPr="00E42297" w:rsidRDefault="00B8646A" w:rsidP="000746A3">
            <w:pPr>
              <w:pStyle w:val="Default"/>
              <w:rPr>
                <w:color w:val="auto"/>
                <w:sz w:val="22"/>
                <w:szCs w:val="22"/>
              </w:rPr>
            </w:pPr>
            <w:r w:rsidRPr="00E42297">
              <w:rPr>
                <w:color w:val="auto"/>
                <w:sz w:val="22"/>
                <w:szCs w:val="22"/>
              </w:rPr>
              <w:t>Zbiornik wody wykonany z materiałów kompozytowych o pojemności nominalnej min. 4 m</w:t>
            </w:r>
            <w:r w:rsidRPr="00E42297">
              <w:rPr>
                <w:color w:val="auto"/>
                <w:sz w:val="22"/>
                <w:szCs w:val="22"/>
                <w:vertAlign w:val="superscript"/>
              </w:rPr>
              <w:t>3</w:t>
            </w:r>
            <w:r w:rsidRPr="00E42297">
              <w:rPr>
                <w:color w:val="auto"/>
                <w:sz w:val="22"/>
                <w:szCs w:val="22"/>
              </w:rPr>
              <w:t xml:space="preserve">   (dopuszcza się tolerancję wykonania zbiornika w stosunku do pojemności nominalnej ±5%).Układ napełniania zbiornika z automatycznym zaworem odcinającym z możliwością ręcznego przesterowania zaworu odcinającego w celu dopełnienia zbiornika.</w:t>
            </w:r>
          </w:p>
        </w:tc>
        <w:tc>
          <w:tcPr>
            <w:tcW w:w="4054" w:type="dxa"/>
          </w:tcPr>
          <w:p w14:paraId="4B0208C4" w14:textId="77777777" w:rsidR="00B8646A" w:rsidRPr="00E42297" w:rsidRDefault="00B8646A" w:rsidP="005A1D07">
            <w:pPr>
              <w:rPr>
                <w:b/>
                <w:bCs/>
              </w:rPr>
            </w:pPr>
          </w:p>
        </w:tc>
      </w:tr>
      <w:tr w:rsidR="00B8646A" w:rsidRPr="00E42297" w14:paraId="20FE205B" w14:textId="77777777">
        <w:trPr>
          <w:trHeight w:val="109"/>
        </w:trPr>
        <w:tc>
          <w:tcPr>
            <w:tcW w:w="851" w:type="dxa"/>
          </w:tcPr>
          <w:p w14:paraId="1D4C92C9" w14:textId="77777777" w:rsidR="00B8646A" w:rsidRPr="00E42297" w:rsidRDefault="00B8646A" w:rsidP="005A1D07">
            <w:pPr>
              <w:jc w:val="center"/>
            </w:pPr>
            <w:r w:rsidRPr="00E42297">
              <w:t>3.18</w:t>
            </w:r>
          </w:p>
        </w:tc>
        <w:tc>
          <w:tcPr>
            <w:tcW w:w="10802" w:type="dxa"/>
          </w:tcPr>
          <w:p w14:paraId="1DA7FCDE" w14:textId="77777777" w:rsidR="00B8646A" w:rsidRPr="00E42297" w:rsidRDefault="00B8646A" w:rsidP="0027762D">
            <w:pPr>
              <w:pStyle w:val="Default"/>
              <w:rPr>
                <w:color w:val="auto"/>
                <w:sz w:val="22"/>
                <w:szCs w:val="22"/>
              </w:rPr>
            </w:pPr>
            <w:r w:rsidRPr="00E42297">
              <w:rPr>
                <w:color w:val="auto"/>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4054" w:type="dxa"/>
          </w:tcPr>
          <w:p w14:paraId="509C8DF0" w14:textId="77777777" w:rsidR="00B8646A" w:rsidRPr="00E42297" w:rsidRDefault="00B8646A" w:rsidP="005A1D07">
            <w:pPr>
              <w:rPr>
                <w:b/>
                <w:bCs/>
              </w:rPr>
            </w:pPr>
          </w:p>
        </w:tc>
      </w:tr>
      <w:tr w:rsidR="00B8646A" w:rsidRPr="00E42297" w14:paraId="37D77A95" w14:textId="77777777">
        <w:trPr>
          <w:trHeight w:val="109"/>
        </w:trPr>
        <w:tc>
          <w:tcPr>
            <w:tcW w:w="851" w:type="dxa"/>
          </w:tcPr>
          <w:p w14:paraId="502C19AD" w14:textId="77777777" w:rsidR="00B8646A" w:rsidRPr="00E42297" w:rsidRDefault="00B8646A" w:rsidP="005A1D07">
            <w:pPr>
              <w:jc w:val="center"/>
            </w:pPr>
            <w:r w:rsidRPr="00E42297">
              <w:t>3.19</w:t>
            </w:r>
          </w:p>
        </w:tc>
        <w:tc>
          <w:tcPr>
            <w:tcW w:w="10802" w:type="dxa"/>
          </w:tcPr>
          <w:p w14:paraId="46E1DACA" w14:textId="77777777" w:rsidR="00B8646A" w:rsidRPr="00E42297" w:rsidRDefault="00B8646A" w:rsidP="0027762D">
            <w:pPr>
              <w:pStyle w:val="Default"/>
              <w:rPr>
                <w:color w:val="auto"/>
                <w:sz w:val="22"/>
                <w:szCs w:val="22"/>
              </w:rPr>
            </w:pPr>
            <w:r w:rsidRPr="00E42297">
              <w:rPr>
                <w:color w:val="auto"/>
                <w:sz w:val="22"/>
                <w:szCs w:val="22"/>
              </w:rPr>
              <w:t xml:space="preserve">Pojazd wyposażony w instalację napełniania zbiornika wodą z hydrantu, wyposażoną w co najmniej  dwie nasady W75  umieszczone w zamykanym klapą lub żaluzją schowku bocznym z zaworem kulowym. Nasady winny posiadać zabezpieczenia chroniące przed dostaniem się zanieczyszczeń stałych.  </w:t>
            </w:r>
          </w:p>
          <w:p w14:paraId="61934229" w14:textId="77777777" w:rsidR="00B8646A" w:rsidRPr="00140E60" w:rsidRDefault="00B8646A" w:rsidP="00DE48EF">
            <w:pPr>
              <w:pStyle w:val="Tekstpodstawowy"/>
              <w:rPr>
                <w:sz w:val="22"/>
                <w:szCs w:val="22"/>
              </w:rPr>
            </w:pPr>
            <w:r w:rsidRPr="00140E60">
              <w:rPr>
                <w:sz w:val="22"/>
                <w:szCs w:val="22"/>
              </w:rPr>
              <w:t>Wszystkie nasady zewnętrzne, w zależności od ich przeznaczenia należy trwale oznaczyć odpowiednimi kolorami:</w:t>
            </w:r>
          </w:p>
          <w:p w14:paraId="695E035F" w14:textId="77777777" w:rsidR="00B8646A" w:rsidRPr="00140E60" w:rsidRDefault="00B8646A" w:rsidP="00DE48EF">
            <w:pPr>
              <w:pStyle w:val="Tekstpodstawowy"/>
              <w:rPr>
                <w:sz w:val="22"/>
                <w:szCs w:val="22"/>
              </w:rPr>
            </w:pPr>
            <w:r w:rsidRPr="00140E60">
              <w:rPr>
                <w:sz w:val="22"/>
                <w:szCs w:val="22"/>
              </w:rPr>
              <w:t>-nasada wodna zasilająca kolor niebieski</w:t>
            </w:r>
          </w:p>
          <w:p w14:paraId="56B4439A" w14:textId="77777777" w:rsidR="00B8646A" w:rsidRPr="00140E60" w:rsidRDefault="00B8646A" w:rsidP="00DE48EF">
            <w:pPr>
              <w:pStyle w:val="Tekstpodstawowy"/>
              <w:rPr>
                <w:sz w:val="22"/>
                <w:szCs w:val="22"/>
              </w:rPr>
            </w:pPr>
            <w:r w:rsidRPr="00140E60">
              <w:rPr>
                <w:sz w:val="22"/>
                <w:szCs w:val="22"/>
              </w:rPr>
              <w:t>-nasada wodna tłoczna kolor czerwony</w:t>
            </w:r>
          </w:p>
          <w:p w14:paraId="5C9260F5" w14:textId="77777777" w:rsidR="00B8646A" w:rsidRPr="00140E60" w:rsidRDefault="00B8646A" w:rsidP="00DE48EF">
            <w:pPr>
              <w:pStyle w:val="Tekstpodstawowy"/>
              <w:rPr>
                <w:sz w:val="22"/>
                <w:szCs w:val="22"/>
              </w:rPr>
            </w:pPr>
            <w:r w:rsidRPr="00140E60">
              <w:rPr>
                <w:sz w:val="22"/>
                <w:szCs w:val="22"/>
              </w:rPr>
              <w:t>-nasada środka pianotwórczego kolor żółty</w:t>
            </w:r>
          </w:p>
        </w:tc>
        <w:tc>
          <w:tcPr>
            <w:tcW w:w="4054" w:type="dxa"/>
          </w:tcPr>
          <w:p w14:paraId="769E7410" w14:textId="77777777" w:rsidR="00B8646A" w:rsidRPr="00E42297" w:rsidRDefault="00B8646A" w:rsidP="005A1D07">
            <w:pPr>
              <w:rPr>
                <w:b/>
                <w:bCs/>
              </w:rPr>
            </w:pPr>
          </w:p>
        </w:tc>
      </w:tr>
      <w:tr w:rsidR="00B8646A" w:rsidRPr="00E42297" w14:paraId="7050AB59" w14:textId="77777777">
        <w:trPr>
          <w:trHeight w:val="109"/>
        </w:trPr>
        <w:tc>
          <w:tcPr>
            <w:tcW w:w="851" w:type="dxa"/>
          </w:tcPr>
          <w:p w14:paraId="608667D7" w14:textId="77777777" w:rsidR="00B8646A" w:rsidRPr="00E42297" w:rsidRDefault="00B8646A" w:rsidP="005A1D07">
            <w:pPr>
              <w:jc w:val="center"/>
            </w:pPr>
            <w:r w:rsidRPr="00E42297">
              <w:t>3.20</w:t>
            </w:r>
          </w:p>
        </w:tc>
        <w:tc>
          <w:tcPr>
            <w:tcW w:w="10802" w:type="dxa"/>
          </w:tcPr>
          <w:p w14:paraId="1F4A8869" w14:textId="77777777" w:rsidR="00B8646A" w:rsidRPr="00E42297" w:rsidRDefault="00B8646A" w:rsidP="00AD1C20">
            <w:pPr>
              <w:spacing w:after="0"/>
            </w:pPr>
            <w:r w:rsidRPr="00E42297">
              <w:rPr>
                <w:rFonts w:ascii="Times New Roman" w:hAnsi="Times New Roman" w:cs="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w:t>
            </w:r>
            <w:r w:rsidRPr="00E42297">
              <w:t xml:space="preserve"> sprężonego powietrza  </w:t>
            </w:r>
          </w:p>
          <w:p w14:paraId="095FEDCD" w14:textId="77777777" w:rsidR="00B8646A" w:rsidRPr="00E42297" w:rsidRDefault="00B8646A" w:rsidP="00AD1C20">
            <w:pPr>
              <w:pStyle w:val="Default"/>
              <w:rPr>
                <w:color w:val="auto"/>
              </w:rPr>
            </w:pPr>
            <w:r w:rsidRPr="00E42297">
              <w:rPr>
                <w:color w:val="auto"/>
                <w:sz w:val="22"/>
                <w:szCs w:val="22"/>
              </w:rPr>
              <w:t xml:space="preserve">Narożnik kończący linie zabudowy po stronie szybkiego natarcia zabezpieczony przed wycieraniem kątownikiem ze stali nierdzewnej. </w:t>
            </w:r>
            <w:r w:rsidRPr="00E42297">
              <w:rPr>
                <w:color w:val="auto"/>
              </w:rPr>
              <w:t xml:space="preserve"> </w:t>
            </w:r>
          </w:p>
        </w:tc>
        <w:tc>
          <w:tcPr>
            <w:tcW w:w="4054" w:type="dxa"/>
          </w:tcPr>
          <w:p w14:paraId="40329A27" w14:textId="77777777" w:rsidR="00B8646A" w:rsidRPr="00E42297" w:rsidRDefault="00B8646A" w:rsidP="005A1D07">
            <w:pPr>
              <w:rPr>
                <w:b/>
                <w:bCs/>
              </w:rPr>
            </w:pPr>
          </w:p>
        </w:tc>
      </w:tr>
      <w:tr w:rsidR="00B8646A" w:rsidRPr="00E42297" w14:paraId="2099E03F" w14:textId="77777777">
        <w:trPr>
          <w:trHeight w:val="109"/>
        </w:trPr>
        <w:tc>
          <w:tcPr>
            <w:tcW w:w="851" w:type="dxa"/>
          </w:tcPr>
          <w:p w14:paraId="61CA65B9" w14:textId="77777777" w:rsidR="00B8646A" w:rsidRPr="00E42297" w:rsidRDefault="00B8646A" w:rsidP="005A1D07">
            <w:pPr>
              <w:jc w:val="center"/>
            </w:pPr>
            <w:r w:rsidRPr="00E42297">
              <w:t>3.21</w:t>
            </w:r>
          </w:p>
        </w:tc>
        <w:tc>
          <w:tcPr>
            <w:tcW w:w="10802" w:type="dxa"/>
          </w:tcPr>
          <w:p w14:paraId="2CAD55BB" w14:textId="77777777" w:rsidR="00B8646A" w:rsidRPr="00E42297" w:rsidRDefault="00B8646A" w:rsidP="00082B80">
            <w:pPr>
              <w:pStyle w:val="Default"/>
              <w:rPr>
                <w:color w:val="auto"/>
                <w:sz w:val="22"/>
                <w:szCs w:val="22"/>
              </w:rPr>
            </w:pPr>
            <w:r w:rsidRPr="00E42297">
              <w:rPr>
                <w:color w:val="auto"/>
                <w:sz w:val="22"/>
                <w:szCs w:val="22"/>
              </w:rPr>
              <w:t>Działko wodno-pianowe DWP 16 o regulowanej wydajności</w:t>
            </w:r>
            <w:r w:rsidRPr="00E42297">
              <w:rPr>
                <w:color w:val="auto"/>
              </w:rPr>
              <w:t xml:space="preserve"> min 800÷1600 l</w:t>
            </w:r>
            <w:r w:rsidRPr="00E42297">
              <w:rPr>
                <w:color w:val="auto"/>
                <w:position w:val="9"/>
              </w:rPr>
              <w:t xml:space="preserve"> </w:t>
            </w:r>
            <w:r w:rsidRPr="00E42297">
              <w:rPr>
                <w:color w:val="auto"/>
              </w:rPr>
              <w:t>/min</w:t>
            </w:r>
            <w:r w:rsidRPr="00E42297">
              <w:rPr>
                <w:color w:val="auto"/>
                <w:sz w:val="22"/>
                <w:szCs w:val="22"/>
              </w:rPr>
              <w:t xml:space="preserve">, z nakładką do piany oraz z regulacją strumienia (zwarty, rozproszony) umieszczone na dachu zabudowy pojazdu. </w:t>
            </w:r>
          </w:p>
          <w:p w14:paraId="10BEB383" w14:textId="77777777" w:rsidR="00B8646A" w:rsidRPr="00E42297" w:rsidRDefault="00B8646A" w:rsidP="00082B80">
            <w:pPr>
              <w:pStyle w:val="Default"/>
              <w:rPr>
                <w:color w:val="auto"/>
                <w:sz w:val="22"/>
                <w:szCs w:val="22"/>
              </w:rPr>
            </w:pPr>
            <w:r w:rsidRPr="00E42297">
              <w:rPr>
                <w:color w:val="auto"/>
                <w:sz w:val="22"/>
                <w:szCs w:val="22"/>
              </w:rPr>
              <w:t>Przy podstawie działka powinien być zamontowany zawór odcinający kulowy ręczny.</w:t>
            </w:r>
          </w:p>
          <w:p w14:paraId="7EF9747D" w14:textId="77777777" w:rsidR="00B8646A" w:rsidRPr="00E42297" w:rsidRDefault="00B8646A" w:rsidP="00AA31E1">
            <w:pPr>
              <w:pStyle w:val="Default"/>
              <w:rPr>
                <w:color w:val="auto"/>
                <w:sz w:val="22"/>
                <w:szCs w:val="22"/>
              </w:rPr>
            </w:pPr>
            <w:r w:rsidRPr="00E42297">
              <w:rPr>
                <w:color w:val="auto"/>
                <w:sz w:val="22"/>
                <w:szCs w:val="22"/>
              </w:rPr>
              <w:t xml:space="preserve"> Dopuszcza się, aby zamiast zaworu odcinającego kulowego ręcznego, zamontowanego przy podstawie działka ,zostało zastosowane inne rozwiązanie ,umożliwiające odcięcie dopływu wody bezpośrednio ze stanowiska obsługi działka , </w:t>
            </w:r>
          </w:p>
          <w:p w14:paraId="42F6DFB0" w14:textId="77777777" w:rsidR="00B8646A" w:rsidRPr="00E42297" w:rsidRDefault="00B8646A" w:rsidP="00AA31E1">
            <w:pPr>
              <w:pStyle w:val="Default"/>
              <w:rPr>
                <w:color w:val="auto"/>
                <w:sz w:val="22"/>
                <w:szCs w:val="22"/>
              </w:rPr>
            </w:pPr>
            <w:r w:rsidRPr="00E42297">
              <w:rPr>
                <w:color w:val="auto"/>
                <w:sz w:val="22"/>
                <w:szCs w:val="22"/>
              </w:rPr>
              <w:t>np. elektrozawór na linii do działka ,zamontowany w ogrzewanym przedziale autopompy.</w:t>
            </w:r>
          </w:p>
          <w:p w14:paraId="13F03B95" w14:textId="77777777" w:rsidR="00B8646A" w:rsidRPr="00E42297" w:rsidRDefault="00B8646A" w:rsidP="00082B80">
            <w:pPr>
              <w:spacing w:after="0"/>
              <w:rPr>
                <w:rFonts w:ascii="Times New Roman" w:hAnsi="Times New Roman" w:cs="Times New Roman"/>
              </w:rPr>
            </w:pPr>
            <w:r w:rsidRPr="00E42297">
              <w:rPr>
                <w:rFonts w:ascii="Times New Roman" w:hAnsi="Times New Roman" w:cs="Times New Roman"/>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tc>
        <w:tc>
          <w:tcPr>
            <w:tcW w:w="4054" w:type="dxa"/>
          </w:tcPr>
          <w:p w14:paraId="022A720A" w14:textId="77777777" w:rsidR="00B8646A" w:rsidRPr="00E42297" w:rsidRDefault="00B8646A" w:rsidP="00B93180">
            <w:pPr>
              <w:suppressAutoHyphens/>
              <w:rPr>
                <w:b/>
                <w:bCs/>
                <w:sz w:val="28"/>
                <w:szCs w:val="28"/>
              </w:rPr>
            </w:pPr>
          </w:p>
          <w:p w14:paraId="316591DF" w14:textId="77777777" w:rsidR="00B8646A" w:rsidRPr="00E42297" w:rsidRDefault="00B8646A" w:rsidP="005A1D07">
            <w:pPr>
              <w:rPr>
                <w:b/>
                <w:bCs/>
              </w:rPr>
            </w:pPr>
          </w:p>
        </w:tc>
      </w:tr>
      <w:tr w:rsidR="00B8646A" w:rsidRPr="00E42297" w14:paraId="743B3B6D" w14:textId="77777777">
        <w:trPr>
          <w:trHeight w:val="109"/>
        </w:trPr>
        <w:tc>
          <w:tcPr>
            <w:tcW w:w="851" w:type="dxa"/>
          </w:tcPr>
          <w:p w14:paraId="4A3C9F43" w14:textId="77777777" w:rsidR="00B8646A" w:rsidRPr="00E42297" w:rsidRDefault="00B8646A" w:rsidP="005A1D07">
            <w:pPr>
              <w:jc w:val="center"/>
            </w:pPr>
            <w:r w:rsidRPr="00E42297">
              <w:t>3.22</w:t>
            </w:r>
          </w:p>
        </w:tc>
        <w:tc>
          <w:tcPr>
            <w:tcW w:w="10802" w:type="dxa"/>
          </w:tcPr>
          <w:p w14:paraId="12B6A708" w14:textId="77777777" w:rsidR="00B8646A" w:rsidRPr="00E42297" w:rsidRDefault="00B8646A" w:rsidP="00E15292">
            <w:pPr>
              <w:pStyle w:val="Default"/>
              <w:rPr>
                <w:color w:val="auto"/>
                <w:sz w:val="22"/>
                <w:szCs w:val="22"/>
              </w:rPr>
            </w:pPr>
            <w:r w:rsidRPr="00E42297">
              <w:rPr>
                <w:color w:val="auto"/>
                <w:sz w:val="22"/>
                <w:szCs w:val="22"/>
              </w:rPr>
              <w:t xml:space="preserve">Pojazd wyposażony w wysuwany pneumatycznie, obrotowy maszt oświetleniowy, zabudowany na stałe w pojeździe, z reflektorami LED o łącznej wielkości strumienia świetlnego min. 30 000 lm </w:t>
            </w:r>
            <w:r w:rsidRPr="00E42297">
              <w:rPr>
                <w:color w:val="auto"/>
              </w:rPr>
              <w:t xml:space="preserve"> zasilany z instalacji elektrycznej pojazdu </w:t>
            </w:r>
            <w:r w:rsidRPr="00E42297">
              <w:rPr>
                <w:color w:val="auto"/>
              </w:rPr>
              <w:lastRenderedPageBreak/>
              <w:t>napięciem  24V</w:t>
            </w:r>
            <w:r w:rsidRPr="00E42297">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0432A1A5" w14:textId="77777777" w:rsidR="00B8646A" w:rsidRPr="00E42297" w:rsidRDefault="00B8646A" w:rsidP="00E15292">
            <w:pPr>
              <w:pStyle w:val="Default"/>
              <w:rPr>
                <w:color w:val="auto"/>
                <w:sz w:val="22"/>
                <w:szCs w:val="22"/>
              </w:rPr>
            </w:pPr>
            <w:r w:rsidRPr="00E42297">
              <w:rPr>
                <w:color w:val="auto"/>
                <w:sz w:val="22"/>
                <w:szCs w:val="22"/>
              </w:rPr>
              <w:t>Dodatkowo wymagane:</w:t>
            </w:r>
          </w:p>
          <w:p w14:paraId="256FF236" w14:textId="77777777" w:rsidR="00B8646A" w:rsidRPr="00140E60" w:rsidRDefault="00B8646A" w:rsidP="00AD1C20">
            <w:pPr>
              <w:pStyle w:val="Standard"/>
              <w:rPr>
                <w:sz w:val="22"/>
                <w:szCs w:val="22"/>
              </w:rPr>
            </w:pPr>
            <w:r w:rsidRPr="00140E60">
              <w:rPr>
                <w:sz w:val="22"/>
                <w:szCs w:val="22"/>
              </w:rPr>
              <w:t>- obrót i pochył reflektorów, o kąt co najmniej od 0º ÷ 170º - w obie strony</w:t>
            </w:r>
          </w:p>
          <w:p w14:paraId="52ABCF18" w14:textId="77777777" w:rsidR="00B8646A" w:rsidRPr="00140E60" w:rsidRDefault="00B8646A" w:rsidP="00AD1C20">
            <w:pPr>
              <w:pStyle w:val="Standard"/>
              <w:rPr>
                <w:sz w:val="22"/>
                <w:szCs w:val="22"/>
              </w:rPr>
            </w:pPr>
            <w:r w:rsidRPr="00140E60">
              <w:rPr>
                <w:sz w:val="22"/>
                <w:szCs w:val="22"/>
              </w:rPr>
              <w:t xml:space="preserve">- złożenie masztu następuje, bez konieczności ręcznego wspomagania </w:t>
            </w:r>
          </w:p>
          <w:p w14:paraId="24349E84" w14:textId="77777777" w:rsidR="00B8646A" w:rsidRPr="00140E60" w:rsidRDefault="00B8646A" w:rsidP="00AD1C20">
            <w:pPr>
              <w:pStyle w:val="Standard"/>
              <w:rPr>
                <w:sz w:val="22"/>
                <w:szCs w:val="22"/>
              </w:rPr>
            </w:pPr>
            <w:r w:rsidRPr="00140E60">
              <w:rPr>
                <w:sz w:val="22"/>
                <w:szCs w:val="22"/>
              </w:rPr>
              <w:t xml:space="preserve">- możliwość zatrzymywania wysuwu i sterowania  masztem na różnej wysokości </w:t>
            </w:r>
          </w:p>
        </w:tc>
        <w:tc>
          <w:tcPr>
            <w:tcW w:w="4054" w:type="dxa"/>
          </w:tcPr>
          <w:p w14:paraId="11B1FCC8" w14:textId="77777777" w:rsidR="00B8646A" w:rsidRPr="00E42297" w:rsidRDefault="00B8646A" w:rsidP="005A1D07">
            <w:pPr>
              <w:rPr>
                <w:b/>
                <w:bCs/>
              </w:rPr>
            </w:pPr>
          </w:p>
        </w:tc>
      </w:tr>
      <w:tr w:rsidR="00B8646A" w:rsidRPr="00E42297" w14:paraId="5EB5B369" w14:textId="77777777">
        <w:trPr>
          <w:trHeight w:val="109"/>
        </w:trPr>
        <w:tc>
          <w:tcPr>
            <w:tcW w:w="851" w:type="dxa"/>
          </w:tcPr>
          <w:p w14:paraId="1F63BC56" w14:textId="77777777" w:rsidR="00B8646A" w:rsidRPr="00E42297" w:rsidRDefault="00B8646A" w:rsidP="005A1D07">
            <w:pPr>
              <w:jc w:val="center"/>
            </w:pPr>
            <w:r w:rsidRPr="00E42297">
              <w:t>3.23</w:t>
            </w:r>
          </w:p>
        </w:tc>
        <w:tc>
          <w:tcPr>
            <w:tcW w:w="10802" w:type="dxa"/>
          </w:tcPr>
          <w:p w14:paraId="503CECE8" w14:textId="77777777" w:rsidR="00B8646A" w:rsidRPr="00F52C60" w:rsidRDefault="00B8646A" w:rsidP="00AD1C20">
            <w:pPr>
              <w:pStyle w:val="Standard"/>
              <w:rPr>
                <w:sz w:val="22"/>
                <w:szCs w:val="22"/>
              </w:rPr>
            </w:pPr>
            <w:r w:rsidRPr="00F52C60">
              <w:rPr>
                <w:sz w:val="22"/>
                <w:szCs w:val="22"/>
              </w:rPr>
              <w:t xml:space="preserve">Samochód należy doposażyć w  : </w:t>
            </w:r>
          </w:p>
          <w:p w14:paraId="4C596CED" w14:textId="77777777" w:rsidR="00B8646A" w:rsidRPr="005B3840" w:rsidRDefault="00B8646A" w:rsidP="00FF294F">
            <w:pPr>
              <w:pStyle w:val="Standard"/>
              <w:rPr>
                <w:sz w:val="22"/>
                <w:szCs w:val="22"/>
              </w:rPr>
            </w:pPr>
            <w:r w:rsidRPr="00F52C60">
              <w:rPr>
                <w:sz w:val="22"/>
                <w:szCs w:val="22"/>
              </w:rPr>
              <w:t xml:space="preserve">- </w:t>
            </w:r>
            <w:r w:rsidRPr="005B3840">
              <w:rPr>
                <w:sz w:val="22"/>
                <w:szCs w:val="22"/>
              </w:rPr>
              <w:t>instalację układu zraszaczy zasilanych od autopompy do podawania wody w czasie jazdy</w:t>
            </w:r>
          </w:p>
          <w:p w14:paraId="1DB4A87A" w14:textId="77777777" w:rsidR="00B8646A" w:rsidRDefault="00B8646A" w:rsidP="00FF294F">
            <w:pPr>
              <w:pStyle w:val="Tekstprzypisukocowego"/>
              <w:rPr>
                <w:sz w:val="22"/>
                <w:szCs w:val="22"/>
              </w:rPr>
            </w:pPr>
            <w:r w:rsidRPr="005B3840">
              <w:rPr>
                <w:sz w:val="22"/>
                <w:szCs w:val="22"/>
              </w:rPr>
              <w:t xml:space="preserve">- z przodu pojazdu montaż wyciągarki  elektrycznej o sile uciągu minimum – 8 ton z liną o długości min. 25m, </w:t>
            </w:r>
          </w:p>
          <w:p w14:paraId="36B004C5" w14:textId="77777777" w:rsidR="00B8646A" w:rsidRPr="005B3840" w:rsidRDefault="00B8646A" w:rsidP="00FF294F">
            <w:pPr>
              <w:pStyle w:val="Tekstprzypisukocowego"/>
              <w:rPr>
                <w:sz w:val="22"/>
                <w:szCs w:val="22"/>
              </w:rPr>
            </w:pPr>
            <w:r>
              <w:rPr>
                <w:sz w:val="22"/>
                <w:szCs w:val="22"/>
              </w:rPr>
              <w:t xml:space="preserve">      </w:t>
            </w:r>
            <w:r w:rsidRPr="005B3840">
              <w:rPr>
                <w:sz w:val="22"/>
                <w:szCs w:val="22"/>
              </w:rPr>
              <w:t xml:space="preserve"> </w:t>
            </w:r>
            <w:r>
              <w:rPr>
                <w:sz w:val="22"/>
                <w:szCs w:val="22"/>
              </w:rPr>
              <w:t xml:space="preserve">z hakiem, </w:t>
            </w:r>
            <w:r w:rsidRPr="005B3840">
              <w:rPr>
                <w:sz w:val="22"/>
                <w:szCs w:val="22"/>
              </w:rPr>
              <w:t>wyciągarka zamontowana w zewnętrznej obudowie kompozytowej</w:t>
            </w:r>
          </w:p>
          <w:p w14:paraId="19B3D91A" w14:textId="77777777" w:rsidR="00B8646A" w:rsidRPr="00E42297" w:rsidRDefault="00B8646A" w:rsidP="00FF294F">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światła do jazdy dziennej- zabezpieczone osłonami ochronnymi</w:t>
            </w:r>
          </w:p>
          <w:p w14:paraId="239C84A0" w14:textId="77777777" w:rsidR="00B8646A" w:rsidRPr="00E42297" w:rsidRDefault="00B8646A" w:rsidP="00FF294F">
            <w:pPr>
              <w:autoSpaceDE w:val="0"/>
              <w:autoSpaceDN w:val="0"/>
              <w:adjustRightInd w:val="0"/>
              <w:spacing w:after="0" w:line="240" w:lineRule="auto"/>
              <w:rPr>
                <w:rFonts w:ascii="Times New Roman" w:hAnsi="Times New Roman" w:cs="Times New Roman"/>
                <w:b/>
                <w:bCs/>
              </w:rPr>
            </w:pPr>
            <w:r w:rsidRPr="00E42297">
              <w:rPr>
                <w:rFonts w:ascii="Times New Roman" w:hAnsi="Times New Roman" w:cs="Times New Roman"/>
              </w:rPr>
              <w:t>- w pionową paletę  obrotową w schowku bocznym na sprzęt burzący, oraz w narzędzia, m.in :łom zwykły-1szt, łomo-wyciągacz-1szt,młotek 2 kg i 4 kg- po 1szt, siekiera-1szt,  nożyce do drutu-1szt-zamontowane na pionowym  regale obrotowym</w:t>
            </w:r>
          </w:p>
          <w:p w14:paraId="4698C138" w14:textId="77777777" w:rsidR="00B8646A" w:rsidRPr="00E42297" w:rsidRDefault="00B8646A" w:rsidP="00FF294F">
            <w:pPr>
              <w:pStyle w:val="Default"/>
              <w:rPr>
                <w:color w:val="auto"/>
                <w:sz w:val="22"/>
                <w:szCs w:val="22"/>
              </w:rPr>
            </w:pPr>
            <w:r w:rsidRPr="00E42297">
              <w:rPr>
                <w:color w:val="auto"/>
                <w:sz w:val="22"/>
                <w:szCs w:val="22"/>
              </w:rPr>
              <w:t>-wszystkie podesty boczne ,otwierane wyposażone w oświetlenie ostrzegawcze, migające  ,żółte, umieszczone na bokach poprzecznych każdego podestu.</w:t>
            </w:r>
          </w:p>
          <w:p w14:paraId="6D396C0A" w14:textId="77777777" w:rsidR="00B8646A" w:rsidRPr="00E42297" w:rsidRDefault="00B8646A" w:rsidP="00FF294F">
            <w:pPr>
              <w:pStyle w:val="Default"/>
              <w:rPr>
                <w:rFonts w:ascii="Times New Roman" w:hAnsi="Times New Roman"/>
                <w:color w:val="auto"/>
                <w:sz w:val="22"/>
                <w:szCs w:val="22"/>
              </w:rPr>
            </w:pPr>
            <w:r w:rsidRPr="00E42297">
              <w:rPr>
                <w:rFonts w:ascii="Times New Roman" w:hAnsi="Times New Roman"/>
                <w:color w:val="auto"/>
                <w:sz w:val="22"/>
                <w:szCs w:val="22"/>
              </w:rPr>
              <w:t xml:space="preserve">-Lampy </w:t>
            </w:r>
            <w:proofErr w:type="spellStart"/>
            <w:r w:rsidRPr="00E42297">
              <w:rPr>
                <w:rFonts w:ascii="Times New Roman" w:hAnsi="Times New Roman"/>
                <w:color w:val="auto"/>
                <w:sz w:val="22"/>
                <w:szCs w:val="22"/>
              </w:rPr>
              <w:t>ledowe</w:t>
            </w:r>
            <w:proofErr w:type="spellEnd"/>
            <w:r w:rsidRPr="00E42297">
              <w:rPr>
                <w:rFonts w:ascii="Times New Roman" w:hAnsi="Times New Roman"/>
                <w:color w:val="auto"/>
                <w:sz w:val="22"/>
                <w:szCs w:val="22"/>
              </w:rPr>
              <w:t xml:space="preserve"> dalekosiężne, okrągłe-o średnicy,  min Ø 180mm-4szt, na orurowaniu aluminiowym, anodowanym,  profilowanym wzdłużnie i kształtowo o długości min 1800mm i średnicy rury min. Ø60mm , mocowane  z przodu  pojazdu.</w:t>
            </w:r>
          </w:p>
          <w:p w14:paraId="4EF2AEA6" w14:textId="77777777" w:rsidR="00B8646A" w:rsidRPr="00E42297" w:rsidRDefault="00B8646A" w:rsidP="00FF294F">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-Szafka kabinowa  dla załogi ,zamontowana pomiędzy przedziałem przednim i tylnym w kabinie zespolonej wyposażona  we wnękę  z podziałem pionowym na min 5części</w:t>
            </w:r>
          </w:p>
          <w:p w14:paraId="4F22E940" w14:textId="77777777" w:rsidR="00B8646A" w:rsidRPr="00E42297" w:rsidRDefault="00B8646A" w:rsidP="00FF294F">
            <w:pPr>
              <w:pStyle w:val="Default"/>
              <w:rPr>
                <w:color w:val="auto"/>
                <w:sz w:val="22"/>
                <w:szCs w:val="22"/>
              </w:rPr>
            </w:pPr>
            <w:r w:rsidRPr="00E42297">
              <w:rPr>
                <w:sz w:val="22"/>
                <w:szCs w:val="22"/>
              </w:rPr>
              <w:t>- Uchwyty na pachołki z tyłu nadwozia po lewej stronie u góry</w:t>
            </w:r>
          </w:p>
          <w:p w14:paraId="095B1904" w14:textId="77777777" w:rsidR="00B8646A" w:rsidRPr="00C94017" w:rsidRDefault="00B8646A" w:rsidP="00FF294F">
            <w:pPr>
              <w:pStyle w:val="Tekstpodstawowy"/>
              <w:jc w:val="left"/>
              <w:rPr>
                <w:sz w:val="22"/>
                <w:szCs w:val="22"/>
              </w:rPr>
            </w:pPr>
            <w:r>
              <w:rPr>
                <w:sz w:val="22"/>
                <w:szCs w:val="22"/>
              </w:rPr>
              <w:t>-</w:t>
            </w:r>
            <w:r w:rsidRPr="00C94017">
              <w:rPr>
                <w:sz w:val="22"/>
                <w:szCs w:val="22"/>
              </w:rPr>
              <w:t>Dodatkowe 2 lampy sygnalizacyjne niebieskie  LED  z przodu pojazdu, na masce samochodu. Umieszczone kaskadowo  (razem-4szt)</w:t>
            </w:r>
          </w:p>
          <w:p w14:paraId="06DB5CFD" w14:textId="77777777" w:rsidR="00B8646A" w:rsidRPr="00040AE4" w:rsidRDefault="00B8646A" w:rsidP="00FF294F">
            <w:pPr>
              <w:pStyle w:val="Standard"/>
              <w:rPr>
                <w:sz w:val="22"/>
                <w:szCs w:val="22"/>
              </w:rPr>
            </w:pPr>
            <w:r>
              <w:rPr>
                <w:sz w:val="22"/>
                <w:szCs w:val="22"/>
              </w:rPr>
              <w:t>-</w:t>
            </w:r>
            <w:r w:rsidRPr="00C94017">
              <w:rPr>
                <w:sz w:val="22"/>
                <w:szCs w:val="22"/>
              </w:rPr>
              <w:t>na tylnej lewej stronie nadwozia, w górnej części ,zamontować specjalne uchwyty do przewożenia pachołków</w:t>
            </w:r>
          </w:p>
          <w:p w14:paraId="288B01AC" w14:textId="77777777" w:rsidR="00B8646A" w:rsidRPr="00E42297" w:rsidRDefault="00B8646A" w:rsidP="00553E26">
            <w:pPr>
              <w:pStyle w:val="Default"/>
              <w:rPr>
                <w:color w:val="auto"/>
                <w:sz w:val="22"/>
                <w:szCs w:val="22"/>
              </w:rPr>
            </w:pPr>
            <w:r w:rsidRPr="00E42297">
              <w:rPr>
                <w:color w:val="auto"/>
                <w:sz w:val="22"/>
                <w:szCs w:val="22"/>
              </w:rPr>
              <w:t>-przewód spiralny do sprężonego powietrza z pistoletem w schowku tylnym lub bocznym podłączony do instalacji pneumatycznej</w:t>
            </w:r>
          </w:p>
          <w:p w14:paraId="77CBD9F4" w14:textId="77777777" w:rsidR="00B8646A" w:rsidRPr="00E42297" w:rsidRDefault="00B8646A" w:rsidP="00553E26">
            <w:pPr>
              <w:autoSpaceDE w:val="0"/>
              <w:autoSpaceDN w:val="0"/>
              <w:adjustRightInd w:val="0"/>
              <w:spacing w:after="0" w:line="240" w:lineRule="auto"/>
            </w:pPr>
            <w:r w:rsidRPr="00E42297">
              <w:t>-</w:t>
            </w:r>
            <w:r w:rsidRPr="00E42297">
              <w:rPr>
                <w:rFonts w:ascii="Times New Roman" w:hAnsi="Times New Roman" w:cs="Times New Roman"/>
              </w:rPr>
              <w:t>Pojazd wyposażony w hak holowniczy, przystosowany do ciągnięcia przyczep,</w:t>
            </w:r>
            <w:r w:rsidRPr="00E42297">
              <w:rPr>
                <w:rFonts w:ascii="Times New Roman" w:hAnsi="Times New Roman" w:cs="Times New Roman"/>
                <w:spacing w:val="-3"/>
              </w:rPr>
              <w:t xml:space="preserve"> o masie do 3,5t</w:t>
            </w:r>
          </w:p>
          <w:p w14:paraId="627567DD" w14:textId="77777777" w:rsidR="00B8646A" w:rsidRPr="00E42297" w:rsidRDefault="00B8646A" w:rsidP="00553E26">
            <w:pPr>
              <w:autoSpaceDE w:val="0"/>
              <w:autoSpaceDN w:val="0"/>
              <w:adjustRightInd w:val="0"/>
              <w:spacing w:after="0" w:line="240" w:lineRule="auto"/>
              <w:rPr>
                <w:rFonts w:ascii="Times New Roman" w:hAnsi="Times New Roman" w:cs="Times New Roman"/>
              </w:rPr>
            </w:pPr>
            <w:r w:rsidRPr="00E42297">
              <w:t>-</w:t>
            </w:r>
            <w:r w:rsidRPr="00E42297">
              <w:rPr>
                <w:rFonts w:ascii="Times New Roman" w:hAnsi="Times New Roman" w:cs="Times New Roman"/>
              </w:rPr>
              <w:t>Radiostacje przenośne analogowo-cyfrowe, Motorola lub równoważne, zamontowane na podeście w kabinie -4szt</w:t>
            </w:r>
          </w:p>
          <w:p w14:paraId="4D1E7DCC" w14:textId="77777777" w:rsidR="00B8646A" w:rsidRPr="00E42297" w:rsidRDefault="00B8646A" w:rsidP="00553E26">
            <w:pPr>
              <w:autoSpaceDE w:val="0"/>
              <w:autoSpaceDN w:val="0"/>
              <w:adjustRightInd w:val="0"/>
              <w:spacing w:after="0" w:line="240" w:lineRule="auto"/>
              <w:rPr>
                <w:rFonts w:ascii="Times New Roman" w:hAnsi="Times New Roman" w:cs="Times New Roman"/>
              </w:rPr>
            </w:pPr>
            <w:r w:rsidRPr="00E42297">
              <w:rPr>
                <w:rFonts w:ascii="Times New Roman" w:hAnsi="Times New Roman" w:cs="Times New Roman"/>
              </w:rPr>
              <w:t xml:space="preserve">-Latarki typu Ex, </w:t>
            </w:r>
            <w:proofErr w:type="spellStart"/>
            <w:r w:rsidRPr="00E42297">
              <w:rPr>
                <w:rFonts w:ascii="Times New Roman" w:hAnsi="Times New Roman" w:cs="Times New Roman"/>
              </w:rPr>
              <w:t>Survivor</w:t>
            </w:r>
            <w:proofErr w:type="spellEnd"/>
            <w:r w:rsidRPr="00E42297">
              <w:rPr>
                <w:rFonts w:ascii="Times New Roman" w:hAnsi="Times New Roman" w:cs="Times New Roman"/>
              </w:rPr>
              <w:t xml:space="preserve"> lub równoważne -zamontowane na podeście w kabinie -4szt</w:t>
            </w:r>
          </w:p>
          <w:p w14:paraId="25CCE642" w14:textId="77777777" w:rsidR="00B8646A" w:rsidRPr="00E42297" w:rsidRDefault="00B8646A" w:rsidP="006A418B">
            <w:pPr>
              <w:pStyle w:val="Default"/>
            </w:pPr>
          </w:p>
        </w:tc>
        <w:tc>
          <w:tcPr>
            <w:tcW w:w="4054" w:type="dxa"/>
          </w:tcPr>
          <w:p w14:paraId="40AA4213" w14:textId="77777777" w:rsidR="00B8646A" w:rsidRPr="00E42297" w:rsidRDefault="00B8646A" w:rsidP="005A1D07">
            <w:pPr>
              <w:rPr>
                <w:b/>
                <w:bCs/>
              </w:rPr>
            </w:pPr>
          </w:p>
        </w:tc>
      </w:tr>
      <w:tr w:rsidR="00B8646A" w:rsidRPr="00E42297" w14:paraId="1FD76766" w14:textId="77777777">
        <w:trPr>
          <w:trHeight w:val="109"/>
        </w:trPr>
        <w:tc>
          <w:tcPr>
            <w:tcW w:w="851" w:type="dxa"/>
            <w:shd w:val="clear" w:color="auto" w:fill="BFBFBF"/>
          </w:tcPr>
          <w:p w14:paraId="7BB09B2F" w14:textId="77777777" w:rsidR="00B8646A" w:rsidRPr="00E42297" w:rsidRDefault="00B8646A" w:rsidP="005A1D07">
            <w:pPr>
              <w:jc w:val="center"/>
              <w:rPr>
                <w:b/>
                <w:bCs/>
                <w:sz w:val="24"/>
                <w:szCs w:val="24"/>
              </w:rPr>
            </w:pPr>
            <w:r w:rsidRPr="00E42297">
              <w:rPr>
                <w:b/>
                <w:bCs/>
                <w:sz w:val="24"/>
                <w:szCs w:val="24"/>
              </w:rPr>
              <w:t>4</w:t>
            </w:r>
          </w:p>
        </w:tc>
        <w:tc>
          <w:tcPr>
            <w:tcW w:w="10802" w:type="dxa"/>
            <w:shd w:val="clear" w:color="auto" w:fill="BFBFBF"/>
          </w:tcPr>
          <w:p w14:paraId="413E4453" w14:textId="77777777" w:rsidR="00B8646A" w:rsidRPr="00E42297" w:rsidRDefault="00B8646A" w:rsidP="005A1D07">
            <w:pPr>
              <w:rPr>
                <w:b/>
                <w:bCs/>
                <w:sz w:val="24"/>
                <w:szCs w:val="24"/>
              </w:rPr>
            </w:pPr>
            <w:r w:rsidRPr="00E42297">
              <w:rPr>
                <w:b/>
                <w:bCs/>
                <w:sz w:val="24"/>
                <w:szCs w:val="24"/>
              </w:rPr>
              <w:t>Wyposażenie ratownicze dostarczone przez Wykonawcę wraz z pojazdem</w:t>
            </w:r>
          </w:p>
        </w:tc>
        <w:tc>
          <w:tcPr>
            <w:tcW w:w="4054" w:type="dxa"/>
            <w:shd w:val="clear" w:color="auto" w:fill="BFBFBF"/>
          </w:tcPr>
          <w:p w14:paraId="0CCFED83" w14:textId="77777777" w:rsidR="00B8646A" w:rsidRPr="00E42297" w:rsidRDefault="00B8646A" w:rsidP="005A1D07">
            <w:pPr>
              <w:rPr>
                <w:b/>
                <w:bCs/>
              </w:rPr>
            </w:pPr>
          </w:p>
        </w:tc>
      </w:tr>
      <w:tr w:rsidR="00B8646A" w:rsidRPr="00E42297" w14:paraId="01A4F3F2" w14:textId="77777777">
        <w:trPr>
          <w:trHeight w:val="109"/>
        </w:trPr>
        <w:tc>
          <w:tcPr>
            <w:tcW w:w="851" w:type="dxa"/>
          </w:tcPr>
          <w:p w14:paraId="25A67F5C" w14:textId="77777777" w:rsidR="00B8646A" w:rsidRPr="00E42297" w:rsidRDefault="00B8646A" w:rsidP="005A1D07">
            <w:pPr>
              <w:jc w:val="center"/>
            </w:pPr>
            <w:r w:rsidRPr="00E42297">
              <w:lastRenderedPageBreak/>
              <w:t>4.1</w:t>
            </w:r>
          </w:p>
        </w:tc>
        <w:tc>
          <w:tcPr>
            <w:tcW w:w="10802" w:type="dxa"/>
          </w:tcPr>
          <w:p w14:paraId="7F70B4F3" w14:textId="77777777" w:rsidR="00B8646A" w:rsidRPr="00140E60" w:rsidRDefault="00B8646A" w:rsidP="00FE404B">
            <w:pPr>
              <w:pStyle w:val="Tekstprzypisukocowego"/>
              <w:rPr>
                <w:sz w:val="22"/>
                <w:szCs w:val="22"/>
              </w:rPr>
            </w:pPr>
            <w:r w:rsidRPr="00140E60">
              <w:rPr>
                <w:sz w:val="22"/>
                <w:szCs w:val="22"/>
              </w:rPr>
              <w:t>Na pojeździe   zapewnione miejsce na przewożenie sprzętu zgodnie z  „Wymaganiami dla średnich samochodów ratowniczo-gaśniczych”</w:t>
            </w:r>
          </w:p>
          <w:p w14:paraId="21DAC7E3" w14:textId="77777777" w:rsidR="00B8646A" w:rsidRPr="00140E60" w:rsidRDefault="00B8646A" w:rsidP="00A17935">
            <w:pPr>
              <w:pStyle w:val="Tekstprzypisukocowego"/>
              <w:rPr>
                <w:sz w:val="22"/>
                <w:szCs w:val="22"/>
              </w:rPr>
            </w:pPr>
            <w:r w:rsidRPr="00140E60">
              <w:rPr>
                <w:sz w:val="22"/>
                <w:szCs w:val="22"/>
              </w:rPr>
              <w:t xml:space="preserve">Szczegóły dotyczące rozmieszczenia sprzętu do uzgodnienia z użytkownikiem na etapie realizacji zamówienia </w:t>
            </w:r>
          </w:p>
        </w:tc>
        <w:tc>
          <w:tcPr>
            <w:tcW w:w="4054" w:type="dxa"/>
          </w:tcPr>
          <w:p w14:paraId="613321CF" w14:textId="77777777" w:rsidR="00B8646A" w:rsidRPr="00E42297" w:rsidRDefault="00B8646A" w:rsidP="005A1D07">
            <w:pPr>
              <w:rPr>
                <w:b/>
                <w:bCs/>
              </w:rPr>
            </w:pPr>
          </w:p>
        </w:tc>
      </w:tr>
      <w:tr w:rsidR="00B8646A" w:rsidRPr="00E42297" w14:paraId="06D993B9" w14:textId="77777777">
        <w:trPr>
          <w:trHeight w:val="109"/>
        </w:trPr>
        <w:tc>
          <w:tcPr>
            <w:tcW w:w="851" w:type="dxa"/>
            <w:shd w:val="clear" w:color="auto" w:fill="BFBFBF"/>
          </w:tcPr>
          <w:p w14:paraId="302F340D" w14:textId="77777777" w:rsidR="00B8646A" w:rsidRPr="00E42297" w:rsidRDefault="00B8646A" w:rsidP="005A1D07">
            <w:pPr>
              <w:jc w:val="center"/>
              <w:rPr>
                <w:b/>
                <w:bCs/>
                <w:sz w:val="24"/>
                <w:szCs w:val="24"/>
              </w:rPr>
            </w:pPr>
            <w:r w:rsidRPr="00E42297">
              <w:rPr>
                <w:b/>
                <w:bCs/>
                <w:sz w:val="24"/>
                <w:szCs w:val="24"/>
              </w:rPr>
              <w:t>5</w:t>
            </w:r>
          </w:p>
        </w:tc>
        <w:tc>
          <w:tcPr>
            <w:tcW w:w="10802" w:type="dxa"/>
            <w:shd w:val="clear" w:color="auto" w:fill="BFBFBF"/>
          </w:tcPr>
          <w:p w14:paraId="1DECA5DA" w14:textId="77777777" w:rsidR="00B8646A" w:rsidRPr="00E42297" w:rsidRDefault="00B8646A" w:rsidP="005A1D07">
            <w:pPr>
              <w:rPr>
                <w:rFonts w:ascii="Times New Roman" w:hAnsi="Times New Roman" w:cs="Times New Roman"/>
                <w:b/>
                <w:bCs/>
              </w:rPr>
            </w:pPr>
            <w:r w:rsidRPr="00E42297">
              <w:rPr>
                <w:rFonts w:ascii="Times New Roman" w:hAnsi="Times New Roman" w:cs="Times New Roman"/>
                <w:b/>
                <w:bCs/>
              </w:rPr>
              <w:t>Pozostałe warunki Zamawiającego</w:t>
            </w:r>
          </w:p>
        </w:tc>
        <w:tc>
          <w:tcPr>
            <w:tcW w:w="4054" w:type="dxa"/>
            <w:shd w:val="clear" w:color="auto" w:fill="BFBFBF"/>
          </w:tcPr>
          <w:p w14:paraId="1AA353FB" w14:textId="77777777" w:rsidR="00B8646A" w:rsidRPr="00E42297" w:rsidRDefault="00B8646A" w:rsidP="00343FD9">
            <w:pPr>
              <w:jc w:val="center"/>
              <w:rPr>
                <w:b/>
                <w:bCs/>
                <w:sz w:val="24"/>
                <w:szCs w:val="24"/>
              </w:rPr>
            </w:pPr>
            <w:r w:rsidRPr="00E42297">
              <w:rPr>
                <w:b/>
                <w:bCs/>
                <w:sz w:val="24"/>
                <w:szCs w:val="24"/>
              </w:rPr>
              <w:t>Propozycje Wykonawcy</w:t>
            </w:r>
          </w:p>
        </w:tc>
      </w:tr>
      <w:tr w:rsidR="00B8646A" w:rsidRPr="00E42297" w14:paraId="0AED9E6D" w14:textId="77777777">
        <w:trPr>
          <w:trHeight w:val="109"/>
        </w:trPr>
        <w:tc>
          <w:tcPr>
            <w:tcW w:w="851" w:type="dxa"/>
          </w:tcPr>
          <w:p w14:paraId="6404DFA2" w14:textId="77777777" w:rsidR="00B8646A" w:rsidRPr="00E42297" w:rsidRDefault="00B8646A" w:rsidP="005A1D07">
            <w:pPr>
              <w:jc w:val="center"/>
            </w:pPr>
            <w:r w:rsidRPr="00E42297">
              <w:t>5.1</w:t>
            </w:r>
          </w:p>
        </w:tc>
        <w:tc>
          <w:tcPr>
            <w:tcW w:w="10802" w:type="dxa"/>
          </w:tcPr>
          <w:p w14:paraId="2A042D9F" w14:textId="4E20357B" w:rsidR="00B8646A" w:rsidRPr="00E42297" w:rsidRDefault="00B8646A" w:rsidP="00FE404B">
            <w:pPr>
              <w:pStyle w:val="Default"/>
              <w:rPr>
                <w:b/>
                <w:bCs/>
                <w:color w:val="auto"/>
                <w:sz w:val="22"/>
                <w:szCs w:val="22"/>
              </w:rPr>
            </w:pPr>
            <w:r w:rsidRPr="00E42297">
              <w:rPr>
                <w:color w:val="auto"/>
                <w:sz w:val="22"/>
                <w:szCs w:val="22"/>
              </w:rPr>
              <w:t xml:space="preserve">Zamawiający wymaga objęcia pojazdu minimalnym okresem gwarancji </w:t>
            </w:r>
            <w:r w:rsidRPr="00E42297">
              <w:rPr>
                <w:b/>
                <w:bCs/>
                <w:color w:val="auto"/>
                <w:sz w:val="22"/>
                <w:szCs w:val="22"/>
              </w:rPr>
              <w:t xml:space="preserve">– </w:t>
            </w:r>
            <w:r w:rsidR="00622CD2">
              <w:rPr>
                <w:b/>
                <w:bCs/>
                <w:color w:val="auto"/>
                <w:sz w:val="22"/>
                <w:szCs w:val="22"/>
              </w:rPr>
              <w:t>24</w:t>
            </w:r>
            <w:r w:rsidR="00141CC0">
              <w:rPr>
                <w:b/>
                <w:bCs/>
                <w:color w:val="auto"/>
                <w:sz w:val="22"/>
                <w:szCs w:val="22"/>
              </w:rPr>
              <w:t xml:space="preserve"> </w:t>
            </w:r>
            <w:r w:rsidRPr="00E42297">
              <w:rPr>
                <w:b/>
                <w:bCs/>
                <w:color w:val="auto"/>
                <w:sz w:val="22"/>
                <w:szCs w:val="22"/>
              </w:rPr>
              <w:t xml:space="preserve">miesięcy. </w:t>
            </w:r>
          </w:p>
        </w:tc>
        <w:tc>
          <w:tcPr>
            <w:tcW w:w="4054" w:type="dxa"/>
          </w:tcPr>
          <w:p w14:paraId="7D56EDCC" w14:textId="77777777" w:rsidR="00B8646A" w:rsidRPr="00E42297" w:rsidRDefault="00B8646A" w:rsidP="005A1D07">
            <w:pPr>
              <w:rPr>
                <w:b/>
                <w:bCs/>
              </w:rPr>
            </w:pPr>
          </w:p>
        </w:tc>
      </w:tr>
      <w:tr w:rsidR="00B8646A" w:rsidRPr="00E42297" w14:paraId="4D85F7BF" w14:textId="77777777">
        <w:trPr>
          <w:trHeight w:val="109"/>
        </w:trPr>
        <w:tc>
          <w:tcPr>
            <w:tcW w:w="851" w:type="dxa"/>
          </w:tcPr>
          <w:p w14:paraId="58E3840D" w14:textId="77777777" w:rsidR="00B8646A" w:rsidRPr="00E42297" w:rsidRDefault="00B8646A" w:rsidP="005A1D07">
            <w:pPr>
              <w:jc w:val="center"/>
            </w:pPr>
            <w:r w:rsidRPr="00E42297">
              <w:t>5.2</w:t>
            </w:r>
          </w:p>
        </w:tc>
        <w:tc>
          <w:tcPr>
            <w:tcW w:w="10802" w:type="dxa"/>
          </w:tcPr>
          <w:p w14:paraId="2B4DD95D" w14:textId="77777777" w:rsidR="00B8646A" w:rsidRPr="00E42297" w:rsidRDefault="00B8646A" w:rsidP="00E15292">
            <w:pPr>
              <w:pStyle w:val="Default"/>
              <w:rPr>
                <w:color w:val="auto"/>
                <w:sz w:val="22"/>
                <w:szCs w:val="22"/>
              </w:rPr>
            </w:pPr>
            <w:r w:rsidRPr="00E42297">
              <w:rPr>
                <w:color w:val="auto"/>
                <w:sz w:val="22"/>
                <w:szCs w:val="22"/>
              </w:rPr>
              <w:t xml:space="preserve">Minimum jeden punkt serwisowy podwozia (podać adres serwisu podwozia, najbliższy siedzibie Zamawiającego). </w:t>
            </w:r>
          </w:p>
        </w:tc>
        <w:tc>
          <w:tcPr>
            <w:tcW w:w="4054" w:type="dxa"/>
          </w:tcPr>
          <w:p w14:paraId="64989B2D" w14:textId="77777777" w:rsidR="00B8646A" w:rsidRPr="00E42297" w:rsidRDefault="00B8646A" w:rsidP="005A1D07">
            <w:pPr>
              <w:rPr>
                <w:b/>
                <w:bCs/>
              </w:rPr>
            </w:pPr>
          </w:p>
        </w:tc>
      </w:tr>
      <w:tr w:rsidR="00B8646A" w:rsidRPr="00E42297" w14:paraId="01844970" w14:textId="77777777">
        <w:trPr>
          <w:trHeight w:val="109"/>
        </w:trPr>
        <w:tc>
          <w:tcPr>
            <w:tcW w:w="851" w:type="dxa"/>
          </w:tcPr>
          <w:p w14:paraId="277E3188" w14:textId="77777777" w:rsidR="00B8646A" w:rsidRPr="00E42297" w:rsidRDefault="00B8646A" w:rsidP="005A1D07">
            <w:pPr>
              <w:jc w:val="center"/>
            </w:pPr>
            <w:r w:rsidRPr="00E42297">
              <w:t>5.3</w:t>
            </w:r>
          </w:p>
        </w:tc>
        <w:tc>
          <w:tcPr>
            <w:tcW w:w="10802" w:type="dxa"/>
          </w:tcPr>
          <w:p w14:paraId="2F3EEB66" w14:textId="77777777" w:rsidR="00B8646A" w:rsidRPr="00E42297" w:rsidRDefault="00B8646A" w:rsidP="00E15292">
            <w:pPr>
              <w:pStyle w:val="Default"/>
              <w:rPr>
                <w:color w:val="auto"/>
                <w:sz w:val="22"/>
                <w:szCs w:val="22"/>
              </w:rPr>
            </w:pPr>
            <w:r w:rsidRPr="00E42297">
              <w:rPr>
                <w:color w:val="auto"/>
                <w:sz w:val="22"/>
                <w:szCs w:val="22"/>
              </w:rPr>
              <w:t xml:space="preserve">Minimum jeden punkt serwisowy nadwozia (podać adres serwisu nadwozia najbliższy siedzibie Zamawiającego). </w:t>
            </w:r>
          </w:p>
        </w:tc>
        <w:tc>
          <w:tcPr>
            <w:tcW w:w="4054" w:type="dxa"/>
          </w:tcPr>
          <w:p w14:paraId="1BD97C5A" w14:textId="77777777" w:rsidR="00B8646A" w:rsidRPr="00E42297" w:rsidRDefault="00B8646A" w:rsidP="005A1D07">
            <w:pPr>
              <w:rPr>
                <w:b/>
                <w:bCs/>
              </w:rPr>
            </w:pPr>
          </w:p>
        </w:tc>
      </w:tr>
      <w:tr w:rsidR="00B8646A" w:rsidRPr="00E42297" w14:paraId="519E9AFF" w14:textId="77777777">
        <w:trPr>
          <w:trHeight w:val="109"/>
        </w:trPr>
        <w:tc>
          <w:tcPr>
            <w:tcW w:w="851" w:type="dxa"/>
          </w:tcPr>
          <w:p w14:paraId="4B01FEC4" w14:textId="77777777" w:rsidR="00B8646A" w:rsidRPr="00E42297" w:rsidRDefault="00B8646A" w:rsidP="005A1D07">
            <w:pPr>
              <w:jc w:val="center"/>
            </w:pPr>
            <w:r w:rsidRPr="00E42297">
              <w:t>5.4</w:t>
            </w:r>
          </w:p>
        </w:tc>
        <w:tc>
          <w:tcPr>
            <w:tcW w:w="10802" w:type="dxa"/>
          </w:tcPr>
          <w:p w14:paraId="26977E12" w14:textId="77777777" w:rsidR="00B8646A" w:rsidRPr="00E42297" w:rsidRDefault="00B8646A" w:rsidP="00E15292">
            <w:pPr>
              <w:pStyle w:val="Default"/>
              <w:rPr>
                <w:color w:val="auto"/>
                <w:sz w:val="22"/>
                <w:szCs w:val="22"/>
              </w:rPr>
            </w:pPr>
            <w:r w:rsidRPr="00E42297">
              <w:rPr>
                <w:color w:val="auto"/>
                <w:sz w:val="22"/>
                <w:szCs w:val="22"/>
              </w:rPr>
              <w:t xml:space="preserve">Wykonawca obowiązany jest do dostarczenia wraz z pojazdem: </w:t>
            </w:r>
          </w:p>
          <w:p w14:paraId="1CCC47D1" w14:textId="77777777" w:rsidR="00B8646A" w:rsidRPr="00E42297" w:rsidRDefault="00B8646A" w:rsidP="00E15292">
            <w:pPr>
              <w:pStyle w:val="Default"/>
              <w:rPr>
                <w:color w:val="auto"/>
                <w:sz w:val="22"/>
                <w:szCs w:val="22"/>
              </w:rPr>
            </w:pPr>
            <w:r w:rsidRPr="00E42297">
              <w:rPr>
                <w:color w:val="auto"/>
                <w:sz w:val="22"/>
                <w:szCs w:val="22"/>
              </w:rPr>
              <w:t xml:space="preserve">- instrukcji obsługi w języku polskim do podwozia samochodu, zabudowy pożarniczej i zainstalowanych urządzeń i wyposażenia, </w:t>
            </w:r>
          </w:p>
          <w:p w14:paraId="63EBD725" w14:textId="77777777" w:rsidR="00B8646A" w:rsidRPr="00E42297" w:rsidRDefault="00B8646A" w:rsidP="00E15292">
            <w:pPr>
              <w:pStyle w:val="Default"/>
              <w:rPr>
                <w:color w:val="auto"/>
                <w:sz w:val="22"/>
                <w:szCs w:val="22"/>
              </w:rPr>
            </w:pPr>
            <w:r w:rsidRPr="00E42297">
              <w:rPr>
                <w:color w:val="auto"/>
                <w:sz w:val="22"/>
                <w:szCs w:val="22"/>
              </w:rPr>
              <w:t xml:space="preserve">- aktualne świadectwo dopuszczenia świadectwo dopuszczenia do użytkowania w ochronie przeciwpożarowej dla pojazdu, </w:t>
            </w:r>
          </w:p>
          <w:p w14:paraId="69A98573" w14:textId="77777777" w:rsidR="00B8646A" w:rsidRPr="00E42297" w:rsidRDefault="00B8646A" w:rsidP="00E15292">
            <w:pPr>
              <w:rPr>
                <w:rFonts w:ascii="Times New Roman" w:hAnsi="Times New Roman" w:cs="Times New Roman"/>
              </w:rPr>
            </w:pPr>
            <w:r w:rsidRPr="00E42297">
              <w:rPr>
                <w:rFonts w:ascii="Times New Roman" w:hAnsi="Times New Roman" w:cs="Times New Roman"/>
              </w:rPr>
              <w:t xml:space="preserve">- dokumentacji niezbędnej do zarejestrowania pojazdu jako „samochód specjalny”, wynikającej z ustawy „Prawo o ruchu drogowym”. </w:t>
            </w:r>
          </w:p>
          <w:p w14:paraId="277172E8" w14:textId="77777777" w:rsidR="00B8646A" w:rsidRPr="00E42297" w:rsidRDefault="00B8646A" w:rsidP="00E15292">
            <w:pPr>
              <w:rPr>
                <w:rFonts w:ascii="Times New Roman" w:hAnsi="Times New Roman" w:cs="Times New Roman"/>
              </w:rPr>
            </w:pPr>
            <w:r w:rsidRPr="00E42297">
              <w:rPr>
                <w:rFonts w:ascii="Times New Roman" w:hAnsi="Times New Roman" w:cs="Times New Roman"/>
              </w:rPr>
              <w:t>- Samochód wydany z pełnym zbiornikiem paliwa</w:t>
            </w:r>
          </w:p>
        </w:tc>
        <w:tc>
          <w:tcPr>
            <w:tcW w:w="4054" w:type="dxa"/>
          </w:tcPr>
          <w:p w14:paraId="4651F7DC" w14:textId="77777777" w:rsidR="00B8646A" w:rsidRPr="00E42297" w:rsidRDefault="00B8646A" w:rsidP="005A1D07">
            <w:pPr>
              <w:rPr>
                <w:b/>
                <w:bCs/>
              </w:rPr>
            </w:pPr>
          </w:p>
        </w:tc>
      </w:tr>
    </w:tbl>
    <w:p w14:paraId="4CAD0DF0" w14:textId="77777777" w:rsidR="00B8646A" w:rsidRPr="00140E60" w:rsidRDefault="00B8646A" w:rsidP="00343FD9">
      <w:pPr>
        <w:jc w:val="center"/>
        <w:rPr>
          <w:rFonts w:ascii="Times New Roman" w:hAnsi="Times New Roman" w:cs="Times New Roman"/>
          <w:sz w:val="24"/>
          <w:szCs w:val="24"/>
        </w:rPr>
      </w:pPr>
      <w:r w:rsidRPr="00140E60">
        <w:rPr>
          <w:rFonts w:ascii="Times New Roman" w:hAnsi="Times New Roman" w:cs="Times New Roman"/>
          <w:sz w:val="24"/>
          <w:szCs w:val="24"/>
        </w:rPr>
        <w:t>Uwaga: Wykonawca wypełnia kolumnę „Propozycje Wykonawcy”, podając konkretny parametr lub wpisując np. wersję rozwiązania lub wyraz „spełnia”.</w:t>
      </w:r>
    </w:p>
    <w:p w14:paraId="25FCA035" w14:textId="77777777" w:rsidR="00B8646A" w:rsidRPr="00140E60" w:rsidRDefault="00B8646A">
      <w:pPr>
        <w:jc w:val="center"/>
        <w:rPr>
          <w:rFonts w:ascii="Times New Roman" w:hAnsi="Times New Roman" w:cs="Times New Roman"/>
          <w:sz w:val="24"/>
          <w:szCs w:val="24"/>
        </w:rPr>
      </w:pPr>
    </w:p>
    <w:sectPr w:rsidR="00B8646A" w:rsidRPr="00140E60" w:rsidSect="005C512A">
      <w:footerReference w:type="default" r:id="rId7"/>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391DF" w14:textId="77777777" w:rsidR="00913107" w:rsidRDefault="00913107" w:rsidP="005C512A">
      <w:pPr>
        <w:spacing w:after="0" w:line="240" w:lineRule="auto"/>
      </w:pPr>
      <w:r>
        <w:separator/>
      </w:r>
    </w:p>
  </w:endnote>
  <w:endnote w:type="continuationSeparator" w:id="0">
    <w:p w14:paraId="7FA626F2" w14:textId="77777777" w:rsidR="00913107" w:rsidRDefault="00913107"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34ED1" w14:textId="77777777" w:rsidR="00B8646A" w:rsidRDefault="002F293B">
    <w:pPr>
      <w:pStyle w:val="Stopka"/>
      <w:jc w:val="right"/>
    </w:pPr>
    <w:r>
      <w:fldChar w:fldCharType="begin"/>
    </w:r>
    <w:r>
      <w:instrText>PAGE   \* MERGEFORMAT</w:instrText>
    </w:r>
    <w:r>
      <w:fldChar w:fldCharType="separate"/>
    </w:r>
    <w:r w:rsidR="00B8646A">
      <w:rPr>
        <w:noProof/>
      </w:rPr>
      <w:t>8</w:t>
    </w:r>
    <w:r>
      <w:rPr>
        <w:noProof/>
      </w:rPr>
      <w:fldChar w:fldCharType="end"/>
    </w:r>
  </w:p>
  <w:p w14:paraId="70C37686" w14:textId="77777777" w:rsidR="00B8646A" w:rsidRDefault="00B864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6B86B" w14:textId="77777777" w:rsidR="00913107" w:rsidRDefault="00913107" w:rsidP="005C512A">
      <w:pPr>
        <w:spacing w:after="0" w:line="240" w:lineRule="auto"/>
      </w:pPr>
      <w:r>
        <w:separator/>
      </w:r>
    </w:p>
  </w:footnote>
  <w:footnote w:type="continuationSeparator" w:id="0">
    <w:p w14:paraId="594CBC5B" w14:textId="77777777" w:rsidR="00913107" w:rsidRDefault="00913107"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cs="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cs="Symbol" w:hint="default"/>
      </w:rPr>
    </w:lvl>
    <w:lvl w:ilvl="1" w:tplc="04150003">
      <w:start w:val="1"/>
      <w:numFmt w:val="bullet"/>
      <w:lvlText w:val="o"/>
      <w:lvlJc w:val="left"/>
      <w:pPr>
        <w:ind w:left="1128" w:hanging="360"/>
      </w:pPr>
      <w:rPr>
        <w:rFonts w:ascii="Courier New" w:hAnsi="Courier New" w:cs="Courier New" w:hint="default"/>
      </w:rPr>
    </w:lvl>
    <w:lvl w:ilvl="2" w:tplc="04150005">
      <w:start w:val="1"/>
      <w:numFmt w:val="bullet"/>
      <w:lvlText w:val=""/>
      <w:lvlJc w:val="left"/>
      <w:pPr>
        <w:ind w:left="1848" w:hanging="360"/>
      </w:pPr>
      <w:rPr>
        <w:rFonts w:ascii="Wingdings" w:hAnsi="Wingdings" w:cs="Wingdings" w:hint="default"/>
      </w:rPr>
    </w:lvl>
    <w:lvl w:ilvl="3" w:tplc="04150001">
      <w:start w:val="1"/>
      <w:numFmt w:val="bullet"/>
      <w:lvlText w:val=""/>
      <w:lvlJc w:val="left"/>
      <w:pPr>
        <w:ind w:left="2568" w:hanging="360"/>
      </w:pPr>
      <w:rPr>
        <w:rFonts w:ascii="Symbol" w:hAnsi="Symbol" w:cs="Symbol" w:hint="default"/>
      </w:rPr>
    </w:lvl>
    <w:lvl w:ilvl="4" w:tplc="04150003">
      <w:start w:val="1"/>
      <w:numFmt w:val="bullet"/>
      <w:lvlText w:val="o"/>
      <w:lvlJc w:val="left"/>
      <w:pPr>
        <w:ind w:left="3288" w:hanging="360"/>
      </w:pPr>
      <w:rPr>
        <w:rFonts w:ascii="Courier New" w:hAnsi="Courier New" w:cs="Courier New" w:hint="default"/>
      </w:rPr>
    </w:lvl>
    <w:lvl w:ilvl="5" w:tplc="04150005">
      <w:start w:val="1"/>
      <w:numFmt w:val="bullet"/>
      <w:lvlText w:val=""/>
      <w:lvlJc w:val="left"/>
      <w:pPr>
        <w:ind w:left="4008" w:hanging="360"/>
      </w:pPr>
      <w:rPr>
        <w:rFonts w:ascii="Wingdings" w:hAnsi="Wingdings" w:cs="Wingdings" w:hint="default"/>
      </w:rPr>
    </w:lvl>
    <w:lvl w:ilvl="6" w:tplc="04150001">
      <w:start w:val="1"/>
      <w:numFmt w:val="bullet"/>
      <w:lvlText w:val=""/>
      <w:lvlJc w:val="left"/>
      <w:pPr>
        <w:ind w:left="4728" w:hanging="360"/>
      </w:pPr>
      <w:rPr>
        <w:rFonts w:ascii="Symbol" w:hAnsi="Symbol" w:cs="Symbol" w:hint="default"/>
      </w:rPr>
    </w:lvl>
    <w:lvl w:ilvl="7" w:tplc="04150003">
      <w:start w:val="1"/>
      <w:numFmt w:val="bullet"/>
      <w:lvlText w:val="o"/>
      <w:lvlJc w:val="left"/>
      <w:pPr>
        <w:ind w:left="5448" w:hanging="360"/>
      </w:pPr>
      <w:rPr>
        <w:rFonts w:ascii="Courier New" w:hAnsi="Courier New" w:cs="Courier New" w:hint="default"/>
      </w:rPr>
    </w:lvl>
    <w:lvl w:ilvl="8" w:tplc="04150005">
      <w:start w:val="1"/>
      <w:numFmt w:val="bullet"/>
      <w:lvlText w:val=""/>
      <w:lvlJc w:val="left"/>
      <w:pPr>
        <w:ind w:left="6168" w:hanging="360"/>
      </w:pPr>
      <w:rPr>
        <w:rFonts w:ascii="Wingdings" w:hAnsi="Wingdings" w:cs="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cs="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cs="Wingdings" w:hint="default"/>
      </w:rPr>
    </w:lvl>
    <w:lvl w:ilvl="3" w:tplc="04150001">
      <w:start w:val="1"/>
      <w:numFmt w:val="bullet"/>
      <w:lvlText w:val=""/>
      <w:lvlJc w:val="left"/>
      <w:pPr>
        <w:ind w:left="2933" w:hanging="360"/>
      </w:pPr>
      <w:rPr>
        <w:rFonts w:ascii="Symbol" w:hAnsi="Symbol" w:cs="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cs="Wingdings" w:hint="default"/>
      </w:rPr>
    </w:lvl>
    <w:lvl w:ilvl="6" w:tplc="04150001">
      <w:start w:val="1"/>
      <w:numFmt w:val="bullet"/>
      <w:lvlText w:val=""/>
      <w:lvlJc w:val="left"/>
      <w:pPr>
        <w:ind w:left="5093" w:hanging="360"/>
      </w:pPr>
      <w:rPr>
        <w:rFonts w:ascii="Symbol" w:hAnsi="Symbol" w:cs="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cs="Wingdings" w:hint="default"/>
      </w:rPr>
    </w:lvl>
  </w:abstractNum>
  <w:abstractNum w:abstractNumId="11" w15:restartNumberingAfterBreak="0">
    <w:nsid w:val="33DE1748"/>
    <w:multiLevelType w:val="hybridMultilevel"/>
    <w:tmpl w:val="55F8692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 w15:restartNumberingAfterBreak="0">
    <w:nsid w:val="37CF46AF"/>
    <w:multiLevelType w:val="hybridMultilevel"/>
    <w:tmpl w:val="C9B262F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 w15:restartNumberingAfterBreak="0">
    <w:nsid w:val="3E615B21"/>
    <w:multiLevelType w:val="hybridMultilevel"/>
    <w:tmpl w:val="0054FA9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3107CB4"/>
    <w:multiLevelType w:val="hybridMultilevel"/>
    <w:tmpl w:val="5E0443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15:restartNumberingAfterBreak="0">
    <w:nsid w:val="470F5E79"/>
    <w:multiLevelType w:val="hybridMultilevel"/>
    <w:tmpl w:val="B518F65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 w15:restartNumberingAfterBreak="0">
    <w:nsid w:val="477D4255"/>
    <w:multiLevelType w:val="hybridMultilevel"/>
    <w:tmpl w:val="F6B62BB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 w15:restartNumberingAfterBreak="0">
    <w:nsid w:val="530D5C25"/>
    <w:multiLevelType w:val="hybridMultilevel"/>
    <w:tmpl w:val="67BC276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15:restartNumberingAfterBreak="0">
    <w:nsid w:val="55684C40"/>
    <w:multiLevelType w:val="hybridMultilevel"/>
    <w:tmpl w:val="C1B606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 w15:restartNumberingAfterBreak="0">
    <w:nsid w:val="590B3A25"/>
    <w:multiLevelType w:val="hybridMultilevel"/>
    <w:tmpl w:val="D5DE5BE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cs="Symbol" w:hint="default"/>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6B0B53CA"/>
    <w:multiLevelType w:val="hybridMultilevel"/>
    <w:tmpl w:val="7BA252D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3" w15:restartNumberingAfterBreak="0">
    <w:nsid w:val="6D6345E0"/>
    <w:multiLevelType w:val="hybridMultilevel"/>
    <w:tmpl w:val="A9220C1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 w15:restartNumberingAfterBreak="0">
    <w:nsid w:val="6F683C09"/>
    <w:multiLevelType w:val="hybridMultilevel"/>
    <w:tmpl w:val="DF2C3E7A"/>
    <w:lvl w:ilvl="0" w:tplc="04150001">
      <w:start w:val="1"/>
      <w:numFmt w:val="bullet"/>
      <w:lvlText w:val=""/>
      <w:lvlJc w:val="left"/>
      <w:pPr>
        <w:ind w:left="481" w:hanging="360"/>
      </w:pPr>
      <w:rPr>
        <w:rFonts w:ascii="Symbol" w:hAnsi="Symbol" w:cs="Symbol" w:hint="default"/>
      </w:rPr>
    </w:lvl>
    <w:lvl w:ilvl="1" w:tplc="04150003">
      <w:start w:val="1"/>
      <w:numFmt w:val="bullet"/>
      <w:lvlText w:val="o"/>
      <w:lvlJc w:val="left"/>
      <w:pPr>
        <w:ind w:left="1201" w:hanging="360"/>
      </w:pPr>
      <w:rPr>
        <w:rFonts w:ascii="Courier New" w:hAnsi="Courier New" w:cs="Courier New" w:hint="default"/>
      </w:rPr>
    </w:lvl>
    <w:lvl w:ilvl="2" w:tplc="04150005">
      <w:start w:val="1"/>
      <w:numFmt w:val="bullet"/>
      <w:lvlText w:val=""/>
      <w:lvlJc w:val="left"/>
      <w:pPr>
        <w:ind w:left="1921" w:hanging="360"/>
      </w:pPr>
      <w:rPr>
        <w:rFonts w:ascii="Wingdings" w:hAnsi="Wingdings" w:cs="Wingdings" w:hint="default"/>
      </w:rPr>
    </w:lvl>
    <w:lvl w:ilvl="3" w:tplc="04150001">
      <w:start w:val="1"/>
      <w:numFmt w:val="bullet"/>
      <w:lvlText w:val=""/>
      <w:lvlJc w:val="left"/>
      <w:pPr>
        <w:ind w:left="2641" w:hanging="360"/>
      </w:pPr>
      <w:rPr>
        <w:rFonts w:ascii="Symbol" w:hAnsi="Symbol" w:cs="Symbol" w:hint="default"/>
      </w:rPr>
    </w:lvl>
    <w:lvl w:ilvl="4" w:tplc="04150003">
      <w:start w:val="1"/>
      <w:numFmt w:val="bullet"/>
      <w:lvlText w:val="o"/>
      <w:lvlJc w:val="left"/>
      <w:pPr>
        <w:ind w:left="3361" w:hanging="360"/>
      </w:pPr>
      <w:rPr>
        <w:rFonts w:ascii="Courier New" w:hAnsi="Courier New" w:cs="Courier New" w:hint="default"/>
      </w:rPr>
    </w:lvl>
    <w:lvl w:ilvl="5" w:tplc="04150005">
      <w:start w:val="1"/>
      <w:numFmt w:val="bullet"/>
      <w:lvlText w:val=""/>
      <w:lvlJc w:val="left"/>
      <w:pPr>
        <w:ind w:left="4081" w:hanging="360"/>
      </w:pPr>
      <w:rPr>
        <w:rFonts w:ascii="Wingdings" w:hAnsi="Wingdings" w:cs="Wingdings" w:hint="default"/>
      </w:rPr>
    </w:lvl>
    <w:lvl w:ilvl="6" w:tplc="04150001">
      <w:start w:val="1"/>
      <w:numFmt w:val="bullet"/>
      <w:lvlText w:val=""/>
      <w:lvlJc w:val="left"/>
      <w:pPr>
        <w:ind w:left="4801" w:hanging="360"/>
      </w:pPr>
      <w:rPr>
        <w:rFonts w:ascii="Symbol" w:hAnsi="Symbol" w:cs="Symbol" w:hint="default"/>
      </w:rPr>
    </w:lvl>
    <w:lvl w:ilvl="7" w:tplc="04150003">
      <w:start w:val="1"/>
      <w:numFmt w:val="bullet"/>
      <w:lvlText w:val="o"/>
      <w:lvlJc w:val="left"/>
      <w:pPr>
        <w:ind w:left="5521" w:hanging="360"/>
      </w:pPr>
      <w:rPr>
        <w:rFonts w:ascii="Courier New" w:hAnsi="Courier New" w:cs="Courier New" w:hint="default"/>
      </w:rPr>
    </w:lvl>
    <w:lvl w:ilvl="8" w:tplc="04150005">
      <w:start w:val="1"/>
      <w:numFmt w:val="bullet"/>
      <w:lvlText w:val=""/>
      <w:lvlJc w:val="left"/>
      <w:pPr>
        <w:ind w:left="6241" w:hanging="360"/>
      </w:pPr>
      <w:rPr>
        <w:rFonts w:ascii="Wingdings" w:hAnsi="Wingdings" w:cs="Wingdings" w:hint="default"/>
      </w:rPr>
    </w:lvl>
  </w:abstractNum>
  <w:abstractNum w:abstractNumId="25" w15:restartNumberingAfterBreak="0">
    <w:nsid w:val="71644D68"/>
    <w:multiLevelType w:val="hybridMultilevel"/>
    <w:tmpl w:val="C5FC0A3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1533"/>
    <w:rsid w:val="00013543"/>
    <w:rsid w:val="00022780"/>
    <w:rsid w:val="000242D5"/>
    <w:rsid w:val="000270E7"/>
    <w:rsid w:val="00032ADD"/>
    <w:rsid w:val="00040AE4"/>
    <w:rsid w:val="00051469"/>
    <w:rsid w:val="00057988"/>
    <w:rsid w:val="00070F10"/>
    <w:rsid w:val="000746A3"/>
    <w:rsid w:val="00082B80"/>
    <w:rsid w:val="00093148"/>
    <w:rsid w:val="000A6178"/>
    <w:rsid w:val="000C2192"/>
    <w:rsid w:val="000F6B86"/>
    <w:rsid w:val="0010127E"/>
    <w:rsid w:val="00112B16"/>
    <w:rsid w:val="00135DFF"/>
    <w:rsid w:val="00140E60"/>
    <w:rsid w:val="00141CC0"/>
    <w:rsid w:val="00150BB1"/>
    <w:rsid w:val="001515E0"/>
    <w:rsid w:val="00164F12"/>
    <w:rsid w:val="00167908"/>
    <w:rsid w:val="00174875"/>
    <w:rsid w:val="00192206"/>
    <w:rsid w:val="001A2164"/>
    <w:rsid w:val="001A4389"/>
    <w:rsid w:val="001B50B9"/>
    <w:rsid w:val="001C18DF"/>
    <w:rsid w:val="001C5932"/>
    <w:rsid w:val="001E10D0"/>
    <w:rsid w:val="001E2AAA"/>
    <w:rsid w:val="001F0561"/>
    <w:rsid w:val="001F2660"/>
    <w:rsid w:val="001F2E40"/>
    <w:rsid w:val="001F503C"/>
    <w:rsid w:val="00202ABD"/>
    <w:rsid w:val="00207C4F"/>
    <w:rsid w:val="002222CE"/>
    <w:rsid w:val="00225C5E"/>
    <w:rsid w:val="00227785"/>
    <w:rsid w:val="00250C56"/>
    <w:rsid w:val="002679E5"/>
    <w:rsid w:val="0027762D"/>
    <w:rsid w:val="00280EAE"/>
    <w:rsid w:val="00283E86"/>
    <w:rsid w:val="002850BE"/>
    <w:rsid w:val="00290820"/>
    <w:rsid w:val="002F2120"/>
    <w:rsid w:val="002F293B"/>
    <w:rsid w:val="00333F9F"/>
    <w:rsid w:val="00343FD9"/>
    <w:rsid w:val="00363BCA"/>
    <w:rsid w:val="003736B4"/>
    <w:rsid w:val="00391FD8"/>
    <w:rsid w:val="003A75BA"/>
    <w:rsid w:val="003B3383"/>
    <w:rsid w:val="003E05B5"/>
    <w:rsid w:val="003E4DD3"/>
    <w:rsid w:val="003F63D1"/>
    <w:rsid w:val="003F73C0"/>
    <w:rsid w:val="004116A8"/>
    <w:rsid w:val="004221CD"/>
    <w:rsid w:val="00467349"/>
    <w:rsid w:val="0047577B"/>
    <w:rsid w:val="00491B19"/>
    <w:rsid w:val="004A45C5"/>
    <w:rsid w:val="004A569E"/>
    <w:rsid w:val="004C0BAD"/>
    <w:rsid w:val="004D1F66"/>
    <w:rsid w:val="004F69EC"/>
    <w:rsid w:val="0050197A"/>
    <w:rsid w:val="005071EE"/>
    <w:rsid w:val="005516DD"/>
    <w:rsid w:val="005538C2"/>
    <w:rsid w:val="00553E26"/>
    <w:rsid w:val="00572181"/>
    <w:rsid w:val="00572888"/>
    <w:rsid w:val="0059379B"/>
    <w:rsid w:val="00597542"/>
    <w:rsid w:val="005A1D07"/>
    <w:rsid w:val="005B3840"/>
    <w:rsid w:val="005C512A"/>
    <w:rsid w:val="005D5A29"/>
    <w:rsid w:val="005E4A16"/>
    <w:rsid w:val="00613917"/>
    <w:rsid w:val="00622CD2"/>
    <w:rsid w:val="00626D14"/>
    <w:rsid w:val="00634A5A"/>
    <w:rsid w:val="00647363"/>
    <w:rsid w:val="00647C33"/>
    <w:rsid w:val="00665749"/>
    <w:rsid w:val="0068325C"/>
    <w:rsid w:val="00697004"/>
    <w:rsid w:val="006A0809"/>
    <w:rsid w:val="006A418B"/>
    <w:rsid w:val="006B589C"/>
    <w:rsid w:val="006F2339"/>
    <w:rsid w:val="006F4CF0"/>
    <w:rsid w:val="00707B63"/>
    <w:rsid w:val="00710CB3"/>
    <w:rsid w:val="007215B6"/>
    <w:rsid w:val="00733CE8"/>
    <w:rsid w:val="00743FB9"/>
    <w:rsid w:val="007522E2"/>
    <w:rsid w:val="007706F5"/>
    <w:rsid w:val="00770773"/>
    <w:rsid w:val="00780056"/>
    <w:rsid w:val="00794AFB"/>
    <w:rsid w:val="00795B90"/>
    <w:rsid w:val="007A09C8"/>
    <w:rsid w:val="007B20F5"/>
    <w:rsid w:val="007C1522"/>
    <w:rsid w:val="007D47CB"/>
    <w:rsid w:val="00811871"/>
    <w:rsid w:val="00824FF3"/>
    <w:rsid w:val="008452C0"/>
    <w:rsid w:val="008463C5"/>
    <w:rsid w:val="00871358"/>
    <w:rsid w:val="008718C0"/>
    <w:rsid w:val="00873DB6"/>
    <w:rsid w:val="00880230"/>
    <w:rsid w:val="00890897"/>
    <w:rsid w:val="008B0F6E"/>
    <w:rsid w:val="008B4100"/>
    <w:rsid w:val="008B5ECC"/>
    <w:rsid w:val="008B686B"/>
    <w:rsid w:val="008B7BB5"/>
    <w:rsid w:val="00913107"/>
    <w:rsid w:val="00921B29"/>
    <w:rsid w:val="00930035"/>
    <w:rsid w:val="00932DA9"/>
    <w:rsid w:val="00953010"/>
    <w:rsid w:val="00954DCF"/>
    <w:rsid w:val="00960509"/>
    <w:rsid w:val="00963183"/>
    <w:rsid w:val="0097423B"/>
    <w:rsid w:val="009B0720"/>
    <w:rsid w:val="009B176D"/>
    <w:rsid w:val="009B1B3C"/>
    <w:rsid w:val="009B5FA5"/>
    <w:rsid w:val="009D1FE5"/>
    <w:rsid w:val="009D22BF"/>
    <w:rsid w:val="009F7296"/>
    <w:rsid w:val="00A12A0A"/>
    <w:rsid w:val="00A13656"/>
    <w:rsid w:val="00A17935"/>
    <w:rsid w:val="00A3264A"/>
    <w:rsid w:val="00A430F1"/>
    <w:rsid w:val="00A565B8"/>
    <w:rsid w:val="00A57156"/>
    <w:rsid w:val="00A70A21"/>
    <w:rsid w:val="00A7171A"/>
    <w:rsid w:val="00A8386D"/>
    <w:rsid w:val="00AA31E1"/>
    <w:rsid w:val="00AC38F3"/>
    <w:rsid w:val="00AD1C20"/>
    <w:rsid w:val="00AD706D"/>
    <w:rsid w:val="00AD7FA3"/>
    <w:rsid w:val="00B05734"/>
    <w:rsid w:val="00B42225"/>
    <w:rsid w:val="00B45BC9"/>
    <w:rsid w:val="00B46583"/>
    <w:rsid w:val="00B4783B"/>
    <w:rsid w:val="00B52534"/>
    <w:rsid w:val="00B52E54"/>
    <w:rsid w:val="00B54545"/>
    <w:rsid w:val="00B66DCA"/>
    <w:rsid w:val="00B8646A"/>
    <w:rsid w:val="00B93180"/>
    <w:rsid w:val="00BB2877"/>
    <w:rsid w:val="00BD2CEB"/>
    <w:rsid w:val="00BE10F6"/>
    <w:rsid w:val="00BE4F3A"/>
    <w:rsid w:val="00BE638D"/>
    <w:rsid w:val="00BF7713"/>
    <w:rsid w:val="00C04820"/>
    <w:rsid w:val="00C208B7"/>
    <w:rsid w:val="00C20E80"/>
    <w:rsid w:val="00C37FAD"/>
    <w:rsid w:val="00C54BCE"/>
    <w:rsid w:val="00C61B17"/>
    <w:rsid w:val="00C6759A"/>
    <w:rsid w:val="00C7163E"/>
    <w:rsid w:val="00C87961"/>
    <w:rsid w:val="00C94017"/>
    <w:rsid w:val="00CB2DB8"/>
    <w:rsid w:val="00CB35BA"/>
    <w:rsid w:val="00CC2FBD"/>
    <w:rsid w:val="00CC473A"/>
    <w:rsid w:val="00CD329F"/>
    <w:rsid w:val="00CE57F8"/>
    <w:rsid w:val="00CF4119"/>
    <w:rsid w:val="00D03023"/>
    <w:rsid w:val="00D05463"/>
    <w:rsid w:val="00D127A8"/>
    <w:rsid w:val="00D164AE"/>
    <w:rsid w:val="00D2647C"/>
    <w:rsid w:val="00D4527F"/>
    <w:rsid w:val="00D53B1C"/>
    <w:rsid w:val="00D82A45"/>
    <w:rsid w:val="00D86D52"/>
    <w:rsid w:val="00DA0237"/>
    <w:rsid w:val="00DA4661"/>
    <w:rsid w:val="00DB7275"/>
    <w:rsid w:val="00DE48EF"/>
    <w:rsid w:val="00DF41D0"/>
    <w:rsid w:val="00E03B67"/>
    <w:rsid w:val="00E054ED"/>
    <w:rsid w:val="00E07AE0"/>
    <w:rsid w:val="00E07B36"/>
    <w:rsid w:val="00E15292"/>
    <w:rsid w:val="00E25DBA"/>
    <w:rsid w:val="00E36C2D"/>
    <w:rsid w:val="00E40D7E"/>
    <w:rsid w:val="00E42297"/>
    <w:rsid w:val="00E44A12"/>
    <w:rsid w:val="00E44E3D"/>
    <w:rsid w:val="00E47776"/>
    <w:rsid w:val="00E7564A"/>
    <w:rsid w:val="00E82F02"/>
    <w:rsid w:val="00E85C51"/>
    <w:rsid w:val="00E91FC3"/>
    <w:rsid w:val="00E9725C"/>
    <w:rsid w:val="00EC2F66"/>
    <w:rsid w:val="00ED2FE4"/>
    <w:rsid w:val="00EF087D"/>
    <w:rsid w:val="00EF3CCA"/>
    <w:rsid w:val="00F00614"/>
    <w:rsid w:val="00F00E38"/>
    <w:rsid w:val="00F17BC7"/>
    <w:rsid w:val="00F262E0"/>
    <w:rsid w:val="00F31CD2"/>
    <w:rsid w:val="00F52C60"/>
    <w:rsid w:val="00F6450D"/>
    <w:rsid w:val="00F72150"/>
    <w:rsid w:val="00F7562C"/>
    <w:rsid w:val="00F75DB9"/>
    <w:rsid w:val="00FA0E06"/>
    <w:rsid w:val="00FC0996"/>
    <w:rsid w:val="00FC3BDF"/>
    <w:rsid w:val="00FE404B"/>
    <w:rsid w:val="00FE43C2"/>
    <w:rsid w:val="00FF073C"/>
    <w:rsid w:val="00FF1D91"/>
    <w:rsid w:val="00FF2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8EA5D"/>
  <w15:docId w15:val="{52E67117-BC75-44A1-8015-672A9B97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0C56"/>
    <w:pPr>
      <w:spacing w:after="160" w:line="259" w:lineRule="auto"/>
    </w:pPr>
    <w:rPr>
      <w:rFonts w:cs="Calibri"/>
      <w:sz w:val="22"/>
      <w:szCs w:val="22"/>
      <w:lang w:eastAsia="en-US"/>
    </w:rPr>
  </w:style>
  <w:style w:type="paragraph" w:styleId="Nagwek1">
    <w:name w:val="heading 1"/>
    <w:basedOn w:val="Normalny"/>
    <w:next w:val="Normalny"/>
    <w:link w:val="Nagwek1Znak"/>
    <w:uiPriority w:val="99"/>
    <w:qFormat/>
    <w:rsid w:val="00C61B17"/>
    <w:pPr>
      <w:keepNext/>
      <w:keepLines/>
      <w:spacing w:before="240" w:after="0"/>
      <w:outlineLvl w:val="0"/>
    </w:pPr>
    <w:rPr>
      <w:rFonts w:ascii="Calibri Light" w:eastAsia="Times New Roman" w:hAnsi="Calibri Light" w:cs="Calibri Light"/>
      <w:color w:val="2F5496"/>
      <w:sz w:val="32"/>
      <w:szCs w:val="32"/>
    </w:rPr>
  </w:style>
  <w:style w:type="paragraph" w:styleId="Nagwek2">
    <w:name w:val="heading 2"/>
    <w:basedOn w:val="Normalny"/>
    <w:next w:val="Normalny"/>
    <w:link w:val="Nagwek2Znak"/>
    <w:uiPriority w:val="99"/>
    <w:qFormat/>
    <w:rsid w:val="002850BE"/>
    <w:pPr>
      <w:keepNext/>
      <w:keepLines/>
      <w:spacing w:before="40" w:after="0"/>
      <w:outlineLvl w:val="1"/>
    </w:pPr>
    <w:rPr>
      <w:rFonts w:ascii="Calibri Light" w:eastAsia="Times New Roman" w:hAnsi="Calibri Light" w:cs="Calibri Light"/>
      <w:color w:val="2F5496"/>
      <w:sz w:val="26"/>
      <w:szCs w:val="26"/>
    </w:rPr>
  </w:style>
  <w:style w:type="paragraph" w:styleId="Nagwek3">
    <w:name w:val="heading 3"/>
    <w:basedOn w:val="Normalny"/>
    <w:next w:val="Normalny"/>
    <w:link w:val="Nagwek3Znak"/>
    <w:uiPriority w:val="99"/>
    <w:qFormat/>
    <w:rsid w:val="006B589C"/>
    <w:pPr>
      <w:keepNext/>
      <w:keepLines/>
      <w:spacing w:before="40" w:after="0"/>
      <w:outlineLvl w:val="2"/>
    </w:pPr>
    <w:rPr>
      <w:rFonts w:ascii="Calibri Light" w:eastAsia="Times New Roman" w:hAnsi="Calibri Light" w:cs="Calibri Light"/>
      <w:color w:val="1F376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61B17"/>
    <w:rPr>
      <w:rFonts w:ascii="Calibri Light" w:hAnsi="Calibri Light" w:cs="Calibri Light"/>
      <w:color w:val="2F5496"/>
      <w:sz w:val="32"/>
      <w:szCs w:val="32"/>
    </w:rPr>
  </w:style>
  <w:style w:type="character" w:customStyle="1" w:styleId="Nagwek2Znak">
    <w:name w:val="Nagłówek 2 Znak"/>
    <w:link w:val="Nagwek2"/>
    <w:uiPriority w:val="99"/>
    <w:locked/>
    <w:rsid w:val="002850BE"/>
    <w:rPr>
      <w:rFonts w:ascii="Calibri Light" w:hAnsi="Calibri Light" w:cs="Calibri Light"/>
      <w:color w:val="2F5496"/>
      <w:sz w:val="26"/>
      <w:szCs w:val="26"/>
    </w:rPr>
  </w:style>
  <w:style w:type="character" w:customStyle="1" w:styleId="Nagwek3Znak">
    <w:name w:val="Nagłówek 3 Znak"/>
    <w:link w:val="Nagwek3"/>
    <w:uiPriority w:val="99"/>
    <w:locked/>
    <w:rsid w:val="006B589C"/>
    <w:rPr>
      <w:rFonts w:ascii="Calibri Light" w:hAnsi="Calibri Light" w:cs="Calibri Light"/>
      <w:color w:val="1F3763"/>
      <w:sz w:val="24"/>
      <w:szCs w:val="24"/>
    </w:rPr>
  </w:style>
  <w:style w:type="paragraph" w:customStyle="1" w:styleId="Default">
    <w:name w:val="Default"/>
    <w:uiPriority w:val="99"/>
    <w:rsid w:val="00CB35BA"/>
    <w:pPr>
      <w:autoSpaceDE w:val="0"/>
      <w:autoSpaceDN w:val="0"/>
      <w:adjustRightInd w:val="0"/>
    </w:pPr>
    <w:rPr>
      <w:color w:val="000000"/>
      <w:sz w:val="24"/>
      <w:szCs w:val="24"/>
      <w:lang w:eastAsia="en-US"/>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uiPriority w:val="99"/>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locked/>
    <w:rsid w:val="003A75BA"/>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A75B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A75BA"/>
    <w:rPr>
      <w:rFonts w:ascii="Times New Roman" w:hAnsi="Times New Roman" w:cs="Times New Roman"/>
      <w:sz w:val="20"/>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link w:val="Nagwek"/>
    <w:uiPriority w:val="99"/>
    <w:locked/>
    <w:rsid w:val="00D127A8"/>
    <w:rPr>
      <w:rFonts w:ascii="Times New Roman" w:hAnsi="Times New Roman" w:cs="Times New Roman"/>
      <w:sz w:val="24"/>
      <w:szCs w:val="24"/>
      <w:lang w:eastAsia="pl-PL"/>
    </w:rPr>
  </w:style>
  <w:style w:type="paragraph" w:styleId="Akapitzlist">
    <w:name w:val="List Paragraph"/>
    <w:basedOn w:val="Normalny"/>
    <w:uiPriority w:val="99"/>
    <w:qFormat/>
    <w:rsid w:val="006F2339"/>
    <w:pPr>
      <w:ind w:left="720"/>
    </w:pPr>
  </w:style>
  <w:style w:type="paragraph" w:customStyle="1" w:styleId="Standard">
    <w:name w:val="Standard"/>
    <w:uiPriority w:val="99"/>
    <w:rsid w:val="00BD2CEB"/>
    <w:pPr>
      <w:autoSpaceDE w:val="0"/>
      <w:autoSpaceDN w:val="0"/>
      <w:adjustRightInd w:val="0"/>
    </w:pPr>
    <w:rPr>
      <w:rFonts w:ascii="Times New Roman" w:eastAsia="Times New Roman" w:hAnsi="Times New Roman"/>
      <w:sz w:val="24"/>
      <w:szCs w:val="24"/>
    </w:rPr>
  </w:style>
  <w:style w:type="paragraph" w:styleId="Stopka">
    <w:name w:val="footer"/>
    <w:basedOn w:val="Normalny"/>
    <w:link w:val="StopkaZnak"/>
    <w:uiPriority w:val="99"/>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C512A"/>
  </w:style>
  <w:style w:type="paragraph" w:styleId="Tekstdymka">
    <w:name w:val="Balloon Text"/>
    <w:basedOn w:val="Normalny"/>
    <w:link w:val="TekstdymkaZnak"/>
    <w:uiPriority w:val="99"/>
    <w:semiHidden/>
    <w:rsid w:val="00AD706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596141">
      <w:marLeft w:val="0"/>
      <w:marRight w:val="0"/>
      <w:marTop w:val="0"/>
      <w:marBottom w:val="0"/>
      <w:divBdr>
        <w:top w:val="none" w:sz="0" w:space="0" w:color="auto"/>
        <w:left w:val="none" w:sz="0" w:space="0" w:color="auto"/>
        <w:bottom w:val="none" w:sz="0" w:space="0" w:color="auto"/>
        <w:right w:val="none" w:sz="0" w:space="0" w:color="auto"/>
      </w:divBdr>
    </w:div>
    <w:div w:id="1833596142">
      <w:marLeft w:val="0"/>
      <w:marRight w:val="0"/>
      <w:marTop w:val="0"/>
      <w:marBottom w:val="0"/>
      <w:divBdr>
        <w:top w:val="none" w:sz="0" w:space="0" w:color="auto"/>
        <w:left w:val="none" w:sz="0" w:space="0" w:color="auto"/>
        <w:bottom w:val="none" w:sz="0" w:space="0" w:color="auto"/>
        <w:right w:val="none" w:sz="0" w:space="0" w:color="auto"/>
      </w:divBdr>
    </w:div>
    <w:div w:id="1833596143">
      <w:marLeft w:val="0"/>
      <w:marRight w:val="0"/>
      <w:marTop w:val="0"/>
      <w:marBottom w:val="0"/>
      <w:divBdr>
        <w:top w:val="none" w:sz="0" w:space="0" w:color="auto"/>
        <w:left w:val="none" w:sz="0" w:space="0" w:color="auto"/>
        <w:bottom w:val="none" w:sz="0" w:space="0" w:color="auto"/>
        <w:right w:val="none" w:sz="0" w:space="0" w:color="auto"/>
      </w:divBdr>
    </w:div>
    <w:div w:id="1833596144">
      <w:marLeft w:val="0"/>
      <w:marRight w:val="0"/>
      <w:marTop w:val="0"/>
      <w:marBottom w:val="0"/>
      <w:divBdr>
        <w:top w:val="none" w:sz="0" w:space="0" w:color="auto"/>
        <w:left w:val="none" w:sz="0" w:space="0" w:color="auto"/>
        <w:bottom w:val="none" w:sz="0" w:space="0" w:color="auto"/>
        <w:right w:val="none" w:sz="0" w:space="0" w:color="auto"/>
      </w:divBdr>
    </w:div>
    <w:div w:id="1833596145">
      <w:marLeft w:val="0"/>
      <w:marRight w:val="0"/>
      <w:marTop w:val="0"/>
      <w:marBottom w:val="0"/>
      <w:divBdr>
        <w:top w:val="none" w:sz="0" w:space="0" w:color="auto"/>
        <w:left w:val="none" w:sz="0" w:space="0" w:color="auto"/>
        <w:bottom w:val="none" w:sz="0" w:space="0" w:color="auto"/>
        <w:right w:val="none" w:sz="0" w:space="0" w:color="auto"/>
      </w:divBdr>
    </w:div>
    <w:div w:id="1833596146">
      <w:marLeft w:val="0"/>
      <w:marRight w:val="0"/>
      <w:marTop w:val="0"/>
      <w:marBottom w:val="0"/>
      <w:divBdr>
        <w:top w:val="none" w:sz="0" w:space="0" w:color="auto"/>
        <w:left w:val="none" w:sz="0" w:space="0" w:color="auto"/>
        <w:bottom w:val="none" w:sz="0" w:space="0" w:color="auto"/>
        <w:right w:val="none" w:sz="0" w:space="0" w:color="auto"/>
      </w:divBdr>
    </w:div>
    <w:div w:id="1833596147">
      <w:marLeft w:val="0"/>
      <w:marRight w:val="0"/>
      <w:marTop w:val="0"/>
      <w:marBottom w:val="0"/>
      <w:divBdr>
        <w:top w:val="none" w:sz="0" w:space="0" w:color="auto"/>
        <w:left w:val="none" w:sz="0" w:space="0" w:color="auto"/>
        <w:bottom w:val="none" w:sz="0" w:space="0" w:color="auto"/>
        <w:right w:val="none" w:sz="0" w:space="0" w:color="auto"/>
      </w:divBdr>
    </w:div>
    <w:div w:id="1833596148">
      <w:marLeft w:val="0"/>
      <w:marRight w:val="0"/>
      <w:marTop w:val="0"/>
      <w:marBottom w:val="0"/>
      <w:divBdr>
        <w:top w:val="none" w:sz="0" w:space="0" w:color="auto"/>
        <w:left w:val="none" w:sz="0" w:space="0" w:color="auto"/>
        <w:bottom w:val="none" w:sz="0" w:space="0" w:color="auto"/>
        <w:right w:val="none" w:sz="0" w:space="0" w:color="auto"/>
      </w:divBdr>
    </w:div>
    <w:div w:id="1833596149">
      <w:marLeft w:val="0"/>
      <w:marRight w:val="0"/>
      <w:marTop w:val="0"/>
      <w:marBottom w:val="0"/>
      <w:divBdr>
        <w:top w:val="none" w:sz="0" w:space="0" w:color="auto"/>
        <w:left w:val="none" w:sz="0" w:space="0" w:color="auto"/>
        <w:bottom w:val="none" w:sz="0" w:space="0" w:color="auto"/>
        <w:right w:val="none" w:sz="0" w:space="0" w:color="auto"/>
      </w:divBdr>
    </w:div>
    <w:div w:id="1833596150">
      <w:marLeft w:val="0"/>
      <w:marRight w:val="0"/>
      <w:marTop w:val="0"/>
      <w:marBottom w:val="0"/>
      <w:divBdr>
        <w:top w:val="none" w:sz="0" w:space="0" w:color="auto"/>
        <w:left w:val="none" w:sz="0" w:space="0" w:color="auto"/>
        <w:bottom w:val="none" w:sz="0" w:space="0" w:color="auto"/>
        <w:right w:val="none" w:sz="0" w:space="0" w:color="auto"/>
      </w:divBdr>
    </w:div>
    <w:div w:id="1833596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3374</Words>
  <Characters>20247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ZP/1 /OSP/2020                                                                                                                                                                                                              załącznik nr   do SIWZ</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ZP/1 /OSP/2020                                                                                                                                                                                                              załącznik nr   do SIWZ</dc:title>
  <dc:subject/>
  <dc:creator>JS</dc:creator>
  <cp:keywords/>
  <dc:description/>
  <cp:lastModifiedBy>ASUS</cp:lastModifiedBy>
  <cp:revision>3</cp:revision>
  <cp:lastPrinted>2020-07-31T12:22:00Z</cp:lastPrinted>
  <dcterms:created xsi:type="dcterms:W3CDTF">2020-09-02T06:40:00Z</dcterms:created>
  <dcterms:modified xsi:type="dcterms:W3CDTF">2020-09-03T09:06:00Z</dcterms:modified>
</cp:coreProperties>
</file>